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12B" w:rsidRDefault="0014012B" w:rsidP="0037513B">
      <w:pPr>
        <w:jc w:val="center"/>
        <w:rPr>
          <w:b/>
        </w:rPr>
      </w:pPr>
    </w:p>
    <w:p w:rsidR="0014012B" w:rsidRDefault="0014012B" w:rsidP="0037513B">
      <w:pPr>
        <w:jc w:val="center"/>
        <w:rPr>
          <w:b/>
        </w:rPr>
      </w:pPr>
    </w:p>
    <w:p w:rsidR="0014012B" w:rsidRDefault="0014012B" w:rsidP="0037513B">
      <w:pPr>
        <w:jc w:val="center"/>
        <w:rPr>
          <w:b/>
        </w:rPr>
      </w:pPr>
    </w:p>
    <w:p w:rsidR="003F3C7D" w:rsidRPr="0037513B" w:rsidRDefault="003F3C7D" w:rsidP="0037513B">
      <w:pPr>
        <w:jc w:val="center"/>
        <w:rPr>
          <w:b/>
        </w:rPr>
      </w:pPr>
      <w:r w:rsidRPr="0037513B">
        <w:rPr>
          <w:b/>
        </w:rPr>
        <w:t>П Р О Т О К О Л</w:t>
      </w:r>
    </w:p>
    <w:p w:rsidR="00BF7135" w:rsidRDefault="003F3C7D" w:rsidP="0037513B">
      <w:pPr>
        <w:jc w:val="center"/>
        <w:rPr>
          <w:b/>
        </w:rPr>
      </w:pPr>
      <w:r w:rsidRPr="0037513B">
        <w:rPr>
          <w:b/>
        </w:rPr>
        <w:t xml:space="preserve">Публичных слушаний по обсуждению проекта внесения изменений и дополнений в                   </w:t>
      </w:r>
      <w:r w:rsidR="00A03A03" w:rsidRPr="0037513B">
        <w:rPr>
          <w:b/>
        </w:rPr>
        <w:t xml:space="preserve">          </w:t>
      </w:r>
      <w:r w:rsidR="00CC423F">
        <w:rPr>
          <w:b/>
        </w:rPr>
        <w:t xml:space="preserve">Правила землепользования и застройки </w:t>
      </w:r>
      <w:r w:rsidR="00367B9D">
        <w:rPr>
          <w:b/>
        </w:rPr>
        <w:t>Большекарай</w:t>
      </w:r>
      <w:r w:rsidR="00471484" w:rsidRPr="0037513B">
        <w:rPr>
          <w:b/>
        </w:rPr>
        <w:t>ского</w:t>
      </w:r>
      <w:r w:rsidR="00AB5B7A" w:rsidRPr="0037513B">
        <w:rPr>
          <w:b/>
        </w:rPr>
        <w:t xml:space="preserve"> </w:t>
      </w:r>
      <w:r w:rsidR="007E1DC5" w:rsidRPr="0037513B">
        <w:rPr>
          <w:b/>
        </w:rPr>
        <w:t>муниципального образования Рома</w:t>
      </w:r>
      <w:r w:rsidRPr="0037513B">
        <w:rPr>
          <w:b/>
        </w:rPr>
        <w:t>новского муниципального района Сар</w:t>
      </w:r>
      <w:r w:rsidR="00386343" w:rsidRPr="0037513B">
        <w:rPr>
          <w:b/>
        </w:rPr>
        <w:t xml:space="preserve">атовской области   </w:t>
      </w:r>
    </w:p>
    <w:p w:rsidR="003F3C7D" w:rsidRPr="0037513B" w:rsidRDefault="00BF7135" w:rsidP="0037513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  <w:r w:rsidR="00386343" w:rsidRPr="0037513B">
        <w:rPr>
          <w:b/>
        </w:rPr>
        <w:t xml:space="preserve">от </w:t>
      </w:r>
      <w:r w:rsidR="00547834">
        <w:rPr>
          <w:b/>
        </w:rPr>
        <w:t>23</w:t>
      </w:r>
      <w:r w:rsidR="00CC423F">
        <w:rPr>
          <w:b/>
        </w:rPr>
        <w:t>.12.2016</w:t>
      </w:r>
      <w:r w:rsidR="00F719F7" w:rsidRPr="0037513B">
        <w:rPr>
          <w:b/>
        </w:rPr>
        <w:t xml:space="preserve"> </w:t>
      </w:r>
      <w:r w:rsidR="003F3C7D" w:rsidRPr="0037513B">
        <w:rPr>
          <w:b/>
        </w:rPr>
        <w:t>года</w:t>
      </w:r>
    </w:p>
    <w:p w:rsidR="00CC423F" w:rsidRDefault="003F3C7D">
      <w:r w:rsidRPr="0037513B">
        <w:t xml:space="preserve">                                         </w:t>
      </w:r>
    </w:p>
    <w:p w:rsidR="00BF6701" w:rsidRPr="0037513B" w:rsidRDefault="00CC423F">
      <w:r>
        <w:t xml:space="preserve">                     </w:t>
      </w:r>
      <w:r w:rsidR="00BF7135">
        <w:t xml:space="preserve">                              </w:t>
      </w:r>
      <w:r w:rsidR="00B8141F">
        <w:t xml:space="preserve"> </w:t>
      </w:r>
      <w:r w:rsidR="003F3C7D" w:rsidRPr="0037513B">
        <w:t>Место про</w:t>
      </w:r>
      <w:r w:rsidR="00367B9D">
        <w:t xml:space="preserve">ведения: </w:t>
      </w:r>
      <w:r>
        <w:t>с.</w:t>
      </w:r>
      <w:r w:rsidR="000F3933" w:rsidRPr="0037513B">
        <w:t xml:space="preserve"> </w:t>
      </w:r>
      <w:r w:rsidR="00367B9D">
        <w:t>Большой Карай, п</w:t>
      </w:r>
      <w:r w:rsidR="000F3933" w:rsidRPr="0037513B">
        <w:t>л.</w:t>
      </w:r>
      <w:r w:rsidR="008816C9">
        <w:t xml:space="preserve"> </w:t>
      </w:r>
      <w:r w:rsidR="00367B9D">
        <w:t>Стоякина,1А</w:t>
      </w:r>
    </w:p>
    <w:p w:rsidR="00212079" w:rsidRPr="0037513B" w:rsidRDefault="00BF6701" w:rsidP="00212079">
      <w:pPr>
        <w:jc w:val="both"/>
      </w:pPr>
      <w:r w:rsidRPr="0037513B">
        <w:t xml:space="preserve">                                                           </w:t>
      </w:r>
      <w:r w:rsidR="00CC423F">
        <w:t xml:space="preserve">                           </w:t>
      </w:r>
      <w:r w:rsidR="00212079" w:rsidRPr="0037513B">
        <w:t xml:space="preserve">здание сельского дома культуры </w:t>
      </w:r>
      <w:r w:rsidR="00367B9D">
        <w:t>с</w:t>
      </w:r>
      <w:r w:rsidR="00212079" w:rsidRPr="0037513B">
        <w:t xml:space="preserve">. </w:t>
      </w:r>
      <w:r w:rsidR="00367B9D">
        <w:t>Большой Карай</w:t>
      </w:r>
      <w:r w:rsidR="00212079" w:rsidRPr="0037513B">
        <w:t xml:space="preserve"> </w:t>
      </w:r>
    </w:p>
    <w:p w:rsidR="003F3C7D" w:rsidRDefault="003F3C7D">
      <w:r w:rsidRPr="0037513B">
        <w:t xml:space="preserve">                            </w:t>
      </w:r>
      <w:r w:rsidR="0041214F" w:rsidRPr="0037513B">
        <w:t xml:space="preserve">             </w:t>
      </w:r>
      <w:r w:rsidR="00CC423F">
        <w:t xml:space="preserve">                                             Прис</w:t>
      </w:r>
      <w:r w:rsidR="00367B9D">
        <w:t>утствовало: 35</w:t>
      </w:r>
      <w:r w:rsidRPr="0037513B">
        <w:t xml:space="preserve"> человек (список прилагается) </w:t>
      </w:r>
    </w:p>
    <w:p w:rsidR="00BF7135" w:rsidRPr="0037513B" w:rsidRDefault="00BF7135"/>
    <w:p w:rsidR="00BF6701" w:rsidRDefault="00521709">
      <w:r w:rsidRPr="0037513B">
        <w:t xml:space="preserve">       </w:t>
      </w:r>
      <w:r w:rsidR="003F3C7D" w:rsidRPr="0037513B">
        <w:t>Открывает Публичные</w:t>
      </w:r>
      <w:r w:rsidR="00A03A03" w:rsidRPr="0037513B">
        <w:t xml:space="preserve"> слушания глава </w:t>
      </w:r>
      <w:r w:rsidR="00367B9D">
        <w:t>Большекарай</w:t>
      </w:r>
      <w:r w:rsidR="00BF6701" w:rsidRPr="0037513B">
        <w:t xml:space="preserve">ского </w:t>
      </w:r>
      <w:r w:rsidR="003F3C7D" w:rsidRPr="0037513B">
        <w:t xml:space="preserve"> мун</w:t>
      </w:r>
      <w:r w:rsidR="00A03A03" w:rsidRPr="0037513B">
        <w:t xml:space="preserve">иципального образования  </w:t>
      </w:r>
      <w:r w:rsidR="00367B9D">
        <w:t>А.А.Зазульский</w:t>
      </w:r>
      <w:r w:rsidR="00CC423F">
        <w:t xml:space="preserve"> </w:t>
      </w:r>
    </w:p>
    <w:p w:rsidR="00521709" w:rsidRPr="0037513B" w:rsidRDefault="00521709" w:rsidP="00CC423F">
      <w:pPr>
        <w:jc w:val="center"/>
        <w:rPr>
          <w:b/>
        </w:rPr>
      </w:pPr>
      <w:r w:rsidRPr="0037513B">
        <w:rPr>
          <w:b/>
        </w:rPr>
        <w:t>ПОВЕСТКА  ДНЯ:</w:t>
      </w:r>
    </w:p>
    <w:p w:rsidR="00521709" w:rsidRPr="0037513B" w:rsidRDefault="00521709" w:rsidP="006244CF">
      <w:pPr>
        <w:numPr>
          <w:ilvl w:val="0"/>
          <w:numId w:val="1"/>
        </w:numPr>
        <w:jc w:val="both"/>
      </w:pPr>
      <w:r w:rsidRPr="0037513B">
        <w:t>Информация о порядке проведения Публичных слушаний.</w:t>
      </w:r>
    </w:p>
    <w:p w:rsidR="00521709" w:rsidRPr="0037513B" w:rsidRDefault="00367B9D" w:rsidP="00CC423F">
      <w:pPr>
        <w:ind w:left="786"/>
        <w:jc w:val="both"/>
      </w:pPr>
      <w:r>
        <w:rPr>
          <w:b/>
        </w:rPr>
        <w:t xml:space="preserve">Глухова Т.А. - </w:t>
      </w:r>
      <w:r w:rsidR="00521709" w:rsidRPr="0037513B">
        <w:t xml:space="preserve"> </w:t>
      </w:r>
      <w:r>
        <w:t>специалист 1  категории администрации</w:t>
      </w:r>
      <w:r w:rsidR="00521709" w:rsidRPr="0037513B">
        <w:t xml:space="preserve"> </w:t>
      </w:r>
      <w:r>
        <w:t>Большекарай</w:t>
      </w:r>
      <w:r w:rsidR="006244CF" w:rsidRPr="0037513B">
        <w:t xml:space="preserve">ского муниципального образования </w:t>
      </w:r>
    </w:p>
    <w:p w:rsidR="00521709" w:rsidRDefault="00521709" w:rsidP="006244CF">
      <w:pPr>
        <w:numPr>
          <w:ilvl w:val="0"/>
          <w:numId w:val="1"/>
        </w:numPr>
        <w:jc w:val="both"/>
      </w:pPr>
      <w:r w:rsidRPr="0037513B">
        <w:t xml:space="preserve">Обсуждение </w:t>
      </w:r>
      <w:r w:rsidR="00A80F5E">
        <w:t xml:space="preserve"> проекта </w:t>
      </w:r>
      <w:r w:rsidRPr="0037513B">
        <w:t>внесени</w:t>
      </w:r>
      <w:r w:rsidR="00A80F5E">
        <w:t>я</w:t>
      </w:r>
      <w:r w:rsidRPr="0037513B">
        <w:t xml:space="preserve"> </w:t>
      </w:r>
      <w:r w:rsidR="00A03A03" w:rsidRPr="0037513B">
        <w:t xml:space="preserve">изменений и дополнений в </w:t>
      </w:r>
      <w:r w:rsidR="00CC423F">
        <w:t>Правил</w:t>
      </w:r>
      <w:r w:rsidR="00A80F5E">
        <w:t>а</w:t>
      </w:r>
      <w:r w:rsidR="00CC423F">
        <w:t xml:space="preserve"> землепользования и застройки</w:t>
      </w:r>
      <w:r w:rsidR="00A03A03" w:rsidRPr="0037513B">
        <w:t xml:space="preserve"> </w:t>
      </w:r>
      <w:r w:rsidR="00367B9D">
        <w:t>Большекарай</w:t>
      </w:r>
      <w:r w:rsidR="00BF6701" w:rsidRPr="0037513B">
        <w:t xml:space="preserve">ского </w:t>
      </w:r>
      <w:r w:rsidRPr="0037513B">
        <w:t xml:space="preserve">  муниципального образования</w:t>
      </w:r>
      <w:r w:rsidR="00CC423F">
        <w:t xml:space="preserve"> Романовского муниципального района Саратовской области</w:t>
      </w:r>
      <w:r w:rsidR="006244CF" w:rsidRPr="0037513B">
        <w:t xml:space="preserve"> </w:t>
      </w:r>
      <w:r w:rsidR="00A80F5E">
        <w:t xml:space="preserve"> (далее – Правила)</w:t>
      </w:r>
      <w:r w:rsidR="00CC423F">
        <w:rPr>
          <w:b/>
        </w:rPr>
        <w:t xml:space="preserve"> </w:t>
      </w:r>
      <w:r w:rsidR="00A03A03" w:rsidRPr="0037513B">
        <w:t xml:space="preserve"> </w:t>
      </w:r>
      <w:r w:rsidR="00CC423F">
        <w:t xml:space="preserve"> </w:t>
      </w:r>
    </w:p>
    <w:p w:rsidR="00BF7135" w:rsidRPr="0037513B" w:rsidRDefault="00BF7135" w:rsidP="00BF7135">
      <w:pPr>
        <w:ind w:left="786"/>
        <w:jc w:val="both"/>
      </w:pPr>
    </w:p>
    <w:p w:rsidR="0007094E" w:rsidRPr="0037513B" w:rsidRDefault="0007094E" w:rsidP="006244CF">
      <w:pPr>
        <w:jc w:val="both"/>
      </w:pPr>
      <w:r w:rsidRPr="0037513B">
        <w:t xml:space="preserve">    </w:t>
      </w:r>
      <w:r w:rsidR="002E5CFB" w:rsidRPr="0037513B">
        <w:t xml:space="preserve">   </w:t>
      </w:r>
      <w:r w:rsidR="006244CF" w:rsidRPr="0037513B">
        <w:t xml:space="preserve">    </w:t>
      </w:r>
      <w:r w:rsidR="002E5CFB" w:rsidRPr="0037513B">
        <w:t xml:space="preserve"> </w:t>
      </w:r>
      <w:r w:rsidR="002E5CFB" w:rsidRPr="0037513B">
        <w:rPr>
          <w:b/>
        </w:rPr>
        <w:t>По первому вопросу слушали</w:t>
      </w:r>
      <w:r w:rsidRPr="0037513B">
        <w:t xml:space="preserve"> </w:t>
      </w:r>
      <w:r w:rsidR="002E5CFB" w:rsidRPr="0037513B">
        <w:t xml:space="preserve"> </w:t>
      </w:r>
      <w:r w:rsidR="00367B9D">
        <w:t>специалиста 1  категории администрации</w:t>
      </w:r>
      <w:r w:rsidR="00367B9D" w:rsidRPr="0037513B">
        <w:t xml:space="preserve"> </w:t>
      </w:r>
      <w:r w:rsidR="00367B9D">
        <w:t>Большекарай</w:t>
      </w:r>
      <w:r w:rsidR="00367B9D" w:rsidRPr="0037513B">
        <w:t xml:space="preserve">ского </w:t>
      </w:r>
      <w:r w:rsidRPr="0037513B">
        <w:t xml:space="preserve">муниципального образования </w:t>
      </w:r>
      <w:r w:rsidR="00367B9D">
        <w:rPr>
          <w:b/>
        </w:rPr>
        <w:t>Глухову Т.А.</w:t>
      </w:r>
      <w:r w:rsidR="00CC4021" w:rsidRPr="00CC4021">
        <w:t>,</w:t>
      </w:r>
      <w:r w:rsidR="000A0965" w:rsidRPr="00CC4021">
        <w:t xml:space="preserve"> </w:t>
      </w:r>
      <w:r w:rsidR="00A03A03" w:rsidRPr="0037513B">
        <w:t xml:space="preserve"> которая</w:t>
      </w:r>
      <w:r w:rsidR="002E5CFB" w:rsidRPr="0037513B">
        <w:t xml:space="preserve"> </w:t>
      </w:r>
      <w:r w:rsidRPr="0037513B">
        <w:t xml:space="preserve"> информировал</w:t>
      </w:r>
      <w:r w:rsidR="00A03A03" w:rsidRPr="0037513B">
        <w:t xml:space="preserve">а </w:t>
      </w:r>
      <w:r w:rsidRPr="0037513B">
        <w:t xml:space="preserve"> присутствующих о порядке проведения Публичных слушаний, сообщил</w:t>
      </w:r>
      <w:r w:rsidR="00A03A03" w:rsidRPr="0037513B">
        <w:t>а</w:t>
      </w:r>
      <w:r w:rsidRPr="0037513B">
        <w:t xml:space="preserve">, что обсуждение </w:t>
      </w:r>
      <w:r w:rsidR="008207B6" w:rsidRPr="0037513B">
        <w:t xml:space="preserve"> обнародованного </w:t>
      </w:r>
      <w:r w:rsidRPr="0037513B">
        <w:t>проекта внесения изменений и допо</w:t>
      </w:r>
      <w:r w:rsidR="00A03A03" w:rsidRPr="0037513B">
        <w:t xml:space="preserve">лнений в </w:t>
      </w:r>
      <w:r w:rsidR="00CC4021">
        <w:t xml:space="preserve">Правила прошло во всех населенных пунктах </w:t>
      </w:r>
      <w:r w:rsidR="00367B9D">
        <w:t>Большекарай</w:t>
      </w:r>
      <w:r w:rsidR="00367B9D" w:rsidRPr="0037513B">
        <w:t>ского</w:t>
      </w:r>
      <w:r w:rsidR="00CC4021">
        <w:t xml:space="preserve"> муниципального образования.</w:t>
      </w:r>
    </w:p>
    <w:p w:rsidR="00BF7135" w:rsidRDefault="00BF7135" w:rsidP="00BF7135">
      <w:pPr>
        <w:ind w:left="426"/>
        <w:jc w:val="both"/>
      </w:pPr>
      <w:r>
        <w:t xml:space="preserve"> </w:t>
      </w:r>
      <w:r w:rsidR="00CC4021">
        <w:t xml:space="preserve"> </w:t>
      </w:r>
      <w:r w:rsidR="00A03A03" w:rsidRPr="0037513B">
        <w:t xml:space="preserve">Далее </w:t>
      </w:r>
      <w:r w:rsidR="00367B9D">
        <w:t>Глухова Т.А.</w:t>
      </w:r>
      <w:r w:rsidR="0007094E" w:rsidRPr="0037513B">
        <w:t xml:space="preserve"> пояснил</w:t>
      </w:r>
      <w:r w:rsidR="00A03A03" w:rsidRPr="0037513B">
        <w:t>а</w:t>
      </w:r>
      <w:r w:rsidR="0007094E" w:rsidRPr="0037513B">
        <w:t>, что изменения и дополн</w:t>
      </w:r>
      <w:r w:rsidR="00A03A03" w:rsidRPr="0037513B">
        <w:t xml:space="preserve">ения в </w:t>
      </w:r>
      <w:r w:rsidR="00CC4021">
        <w:t xml:space="preserve">Правила землепользования и </w:t>
      </w:r>
    </w:p>
    <w:p w:rsidR="002E5CFB" w:rsidRPr="0037513B" w:rsidRDefault="00CC4021" w:rsidP="00BF7135">
      <w:pPr>
        <w:jc w:val="both"/>
      </w:pPr>
      <w:r>
        <w:t>застройки</w:t>
      </w:r>
      <w:r w:rsidR="00B8141F">
        <w:t xml:space="preserve"> </w:t>
      </w:r>
      <w:r w:rsidR="00367B9D">
        <w:t>Большекарай</w:t>
      </w:r>
      <w:r w:rsidR="00367B9D" w:rsidRPr="0037513B">
        <w:t>ского</w:t>
      </w:r>
      <w:r w:rsidR="00B8141F">
        <w:t xml:space="preserve"> </w:t>
      </w:r>
      <w:r w:rsidRPr="0037513B">
        <w:t>муниципального образования</w:t>
      </w:r>
      <w:r>
        <w:t xml:space="preserve"> Романовского муниципального района Саратовской </w:t>
      </w:r>
      <w:r w:rsidRPr="00CC4021">
        <w:t>области  в</w:t>
      </w:r>
      <w:r w:rsidR="0007094E" w:rsidRPr="00CC4021">
        <w:t>носятся</w:t>
      </w:r>
      <w:r w:rsidR="0007094E" w:rsidRPr="0037513B">
        <w:t xml:space="preserve"> на основан</w:t>
      </w:r>
      <w:r w:rsidR="00386343" w:rsidRPr="0037513B">
        <w:t>ии принятых Федеральных Законов и внесенными</w:t>
      </w:r>
      <w:r w:rsidR="008207B6" w:rsidRPr="0037513B">
        <w:t xml:space="preserve"> </w:t>
      </w:r>
      <w:r w:rsidR="00386343" w:rsidRPr="0037513B">
        <w:t>изменениями и дополнениями в законодательные акты Российской Федерации</w:t>
      </w:r>
      <w:r w:rsidR="008207B6" w:rsidRPr="0037513B">
        <w:t>,</w:t>
      </w:r>
      <w:r w:rsidR="00386343" w:rsidRPr="0037513B">
        <w:t xml:space="preserve"> а также </w:t>
      </w:r>
      <w:r w:rsidR="008207B6" w:rsidRPr="0037513B">
        <w:t xml:space="preserve">в </w:t>
      </w:r>
      <w:r w:rsidR="00386343" w:rsidRPr="0037513B">
        <w:t xml:space="preserve">целях устранения нарушений требований </w:t>
      </w:r>
      <w:r w:rsidR="004B73C3" w:rsidRPr="0037513B">
        <w:t>законодательства Российской Федерации «Об общих принципах организации местного самоуправления».</w:t>
      </w:r>
      <w:r w:rsidR="0007094E" w:rsidRPr="0037513B">
        <w:t xml:space="preserve">                                                                                                                                                         </w:t>
      </w:r>
    </w:p>
    <w:p w:rsidR="00BF7135" w:rsidRDefault="00CC4021" w:rsidP="00BF7135">
      <w:pPr>
        <w:ind w:left="426"/>
        <w:jc w:val="both"/>
      </w:pPr>
      <w:r>
        <w:rPr>
          <w:b/>
        </w:rPr>
        <w:t xml:space="preserve"> </w:t>
      </w:r>
      <w:r w:rsidR="002E5CFB" w:rsidRPr="00CC4021">
        <w:rPr>
          <w:b/>
        </w:rPr>
        <w:t>По втор</w:t>
      </w:r>
      <w:r w:rsidR="00A03A03" w:rsidRPr="00CC4021">
        <w:rPr>
          <w:b/>
        </w:rPr>
        <w:t xml:space="preserve">ому вопросу слушали </w:t>
      </w:r>
      <w:r w:rsidR="00367B9D">
        <w:rPr>
          <w:b/>
        </w:rPr>
        <w:t>Зазульского А.А.</w:t>
      </w:r>
      <w:r w:rsidR="002E5CFB" w:rsidRPr="00CC4021">
        <w:rPr>
          <w:b/>
        </w:rPr>
        <w:t xml:space="preserve"> </w:t>
      </w:r>
      <w:r w:rsidR="00367B9D">
        <w:t>, который</w:t>
      </w:r>
      <w:r w:rsidR="002E5CFB" w:rsidRPr="0037513B">
        <w:t xml:space="preserve"> сказал о том, что для обсуждения </w:t>
      </w:r>
    </w:p>
    <w:p w:rsidR="002E5CFB" w:rsidRPr="0037513B" w:rsidRDefault="002E5CFB" w:rsidP="00BF7135">
      <w:pPr>
        <w:jc w:val="both"/>
      </w:pPr>
      <w:r w:rsidRPr="0037513B">
        <w:t>проекта внесения изменений и доп</w:t>
      </w:r>
      <w:r w:rsidR="00A03A03" w:rsidRPr="0037513B">
        <w:t xml:space="preserve">олнений в </w:t>
      </w:r>
      <w:r w:rsidR="00CC4021">
        <w:t>Правила землепользования и застройки</w:t>
      </w:r>
      <w:r w:rsidR="00CC4021" w:rsidRPr="0037513B">
        <w:t xml:space="preserve"> </w:t>
      </w:r>
      <w:r w:rsidR="00367B9D">
        <w:t>Большекарай</w:t>
      </w:r>
      <w:r w:rsidR="00367B9D" w:rsidRPr="0037513B">
        <w:t>ского</w:t>
      </w:r>
      <w:r w:rsidR="00CC4021" w:rsidRPr="0037513B">
        <w:t xml:space="preserve">   муниципального образования</w:t>
      </w:r>
      <w:r w:rsidR="00CC4021">
        <w:t xml:space="preserve"> Романовского муниципального района Саратовской области</w:t>
      </w:r>
      <w:r w:rsidR="00CC4021" w:rsidRPr="0037513B">
        <w:t xml:space="preserve"> </w:t>
      </w:r>
      <w:r w:rsidR="00A03A03" w:rsidRPr="0037513B">
        <w:t>записался</w:t>
      </w:r>
      <w:r w:rsidR="004B73C3" w:rsidRPr="0037513B">
        <w:t xml:space="preserve"> один выступающий и </w:t>
      </w:r>
      <w:r w:rsidR="00D937FF" w:rsidRPr="0037513B">
        <w:t>предоставил слово для выступлен</w:t>
      </w:r>
      <w:r w:rsidR="00A03A03" w:rsidRPr="0037513B">
        <w:t xml:space="preserve">ия </w:t>
      </w:r>
      <w:r w:rsidR="00367B9D">
        <w:t>Тарасовой И.А.</w:t>
      </w:r>
      <w:r w:rsidR="00BF6701" w:rsidRPr="0037513B">
        <w:t xml:space="preserve"> </w:t>
      </w:r>
    </w:p>
    <w:p w:rsidR="00BF7135" w:rsidRDefault="00367B9D" w:rsidP="00BF7135">
      <w:pPr>
        <w:ind w:left="426"/>
        <w:jc w:val="both"/>
      </w:pPr>
      <w:r>
        <w:rPr>
          <w:b/>
        </w:rPr>
        <w:t>Тарасова И.А.</w:t>
      </w:r>
      <w:r w:rsidR="00D937FF" w:rsidRPr="0037513B">
        <w:t xml:space="preserve"> – Я изучил</w:t>
      </w:r>
      <w:r w:rsidR="008207B6" w:rsidRPr="0037513B">
        <w:t xml:space="preserve">а </w:t>
      </w:r>
      <w:r w:rsidR="00D937FF" w:rsidRPr="0037513B">
        <w:t xml:space="preserve"> проект изменений и допо</w:t>
      </w:r>
      <w:r w:rsidR="00CC4021">
        <w:t>лнений в</w:t>
      </w:r>
      <w:r w:rsidR="00A03A03" w:rsidRPr="0037513B">
        <w:t xml:space="preserve"> </w:t>
      </w:r>
      <w:r w:rsidR="00CC4021">
        <w:t xml:space="preserve">Правила землепользования и </w:t>
      </w:r>
    </w:p>
    <w:p w:rsidR="006F1F30" w:rsidRDefault="00CC4021" w:rsidP="00BF7135">
      <w:pPr>
        <w:jc w:val="both"/>
      </w:pPr>
      <w:r>
        <w:t>застройки</w:t>
      </w:r>
      <w:r w:rsidRPr="0037513B">
        <w:t xml:space="preserve"> </w:t>
      </w:r>
      <w:r w:rsidR="00367B9D">
        <w:t>Большекарай</w:t>
      </w:r>
      <w:r w:rsidR="00367B9D" w:rsidRPr="0037513B">
        <w:t>ского</w:t>
      </w:r>
      <w:r w:rsidRPr="0037513B">
        <w:t xml:space="preserve">   муниципального образования</w:t>
      </w:r>
      <w:r>
        <w:t xml:space="preserve"> Романовского муниципального района Саратовской области</w:t>
      </w:r>
      <w:r w:rsidR="00BF7135">
        <w:t>.</w:t>
      </w:r>
      <w:r w:rsidRPr="0037513B">
        <w:t xml:space="preserve"> </w:t>
      </w:r>
      <w:r>
        <w:rPr>
          <w:b/>
        </w:rPr>
        <w:t xml:space="preserve"> </w:t>
      </w:r>
      <w:r w:rsidRPr="0037513B">
        <w:t xml:space="preserve"> </w:t>
      </w:r>
      <w:r>
        <w:t xml:space="preserve"> </w:t>
      </w:r>
      <w:r w:rsidR="006F1F30">
        <w:t xml:space="preserve">  </w:t>
      </w:r>
      <w:r w:rsidR="00D937FF" w:rsidRPr="0037513B">
        <w:t xml:space="preserve">Предлагаю </w:t>
      </w:r>
      <w:r w:rsidR="00212079" w:rsidRPr="0037513B">
        <w:t xml:space="preserve">принять следующие изменения и дополнения  в </w:t>
      </w:r>
      <w:r>
        <w:t>Правила землепользования и застройки</w:t>
      </w:r>
      <w:r w:rsidRPr="0037513B">
        <w:t xml:space="preserve"> </w:t>
      </w:r>
      <w:r w:rsidR="00367B9D">
        <w:t>Большекарай</w:t>
      </w:r>
      <w:r w:rsidR="00367B9D" w:rsidRPr="0037513B">
        <w:t xml:space="preserve">ского </w:t>
      </w:r>
      <w:r w:rsidRPr="0037513B">
        <w:t>муниципального образования</w:t>
      </w:r>
      <w:r>
        <w:t xml:space="preserve"> Романовского муниципального района Саратовской области</w:t>
      </w:r>
      <w:r w:rsidRPr="0037513B">
        <w:t xml:space="preserve"> </w:t>
      </w:r>
      <w:r w:rsidRPr="00CC4021">
        <w:rPr>
          <w:b/>
        </w:rPr>
        <w:t xml:space="preserve"> </w:t>
      </w:r>
      <w:r w:rsidRPr="0037513B">
        <w:t xml:space="preserve"> </w:t>
      </w:r>
      <w:r w:rsidR="00212079" w:rsidRPr="0037513B">
        <w:t>изложив</w:t>
      </w:r>
      <w:r>
        <w:t xml:space="preserve"> </w:t>
      </w:r>
      <w:r w:rsidR="00212079" w:rsidRPr="0037513B">
        <w:t xml:space="preserve"> в </w:t>
      </w:r>
      <w:r w:rsidR="009F1917" w:rsidRPr="0037513B">
        <w:t>следующей</w:t>
      </w:r>
      <w:r w:rsidR="00212079" w:rsidRPr="0037513B">
        <w:t xml:space="preserve"> редакции:</w:t>
      </w:r>
    </w:p>
    <w:p w:rsidR="00367B9D" w:rsidRPr="0014012B" w:rsidRDefault="0014012B" w:rsidP="00367B9D">
      <w:pPr>
        <w:pStyle w:val="caaieiaie2"/>
        <w:ind w:left="786"/>
        <w:jc w:val="left"/>
        <w:outlineLvl w:val="0"/>
        <w:rPr>
          <w:rFonts w:ascii="Times New Roman" w:hAnsi="Times New Roman"/>
          <w:szCs w:val="24"/>
        </w:rPr>
      </w:pPr>
      <w:bookmarkStart w:id="0" w:name="_Toc329103551"/>
      <w:bookmarkStart w:id="1" w:name="_Toc329104079"/>
      <w:bookmarkStart w:id="2" w:name="_Toc329696674"/>
      <w:bookmarkStart w:id="3" w:name="_Toc16961"/>
      <w:r>
        <w:rPr>
          <w:rFonts w:ascii="Times New Roman" w:hAnsi="Times New Roman"/>
          <w:szCs w:val="24"/>
        </w:rPr>
        <w:t>«</w:t>
      </w:r>
      <w:r w:rsidR="00367B9D" w:rsidRPr="0014012B">
        <w:rPr>
          <w:rFonts w:ascii="Times New Roman" w:hAnsi="Times New Roman"/>
          <w:szCs w:val="24"/>
        </w:rPr>
        <w:t>Статья 15. Общие положения о публичных слушаниях</w:t>
      </w:r>
      <w:bookmarkEnd w:id="0"/>
      <w:bookmarkEnd w:id="1"/>
      <w:bookmarkEnd w:id="2"/>
      <w:bookmarkEnd w:id="3"/>
    </w:p>
    <w:p w:rsidR="00747CE1" w:rsidRPr="0014012B" w:rsidRDefault="00367B9D" w:rsidP="00250493">
      <w:pPr>
        <w:numPr>
          <w:ilvl w:val="0"/>
          <w:numId w:val="11"/>
        </w:numPr>
        <w:autoSpaceDE w:val="0"/>
        <w:jc w:val="both"/>
      </w:pPr>
      <w:r w:rsidRPr="0014012B">
        <w:t>Публичные слушания по вопросам землепользован</w:t>
      </w:r>
      <w:r w:rsidR="00747CE1" w:rsidRPr="0014012B">
        <w:t xml:space="preserve">ия и застройки Большекарайского </w:t>
      </w:r>
    </w:p>
    <w:p w:rsidR="00367B9D" w:rsidRPr="0014012B" w:rsidRDefault="00367B9D" w:rsidP="00747CE1">
      <w:pPr>
        <w:autoSpaceDE w:val="0"/>
        <w:jc w:val="both"/>
      </w:pPr>
      <w:r w:rsidRPr="0014012B">
        <w:t>муниципального образования (далее – публичные слушания) проводятся в соответствии с Градостроительным кодексом Российской Федерации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</w:p>
    <w:p w:rsidR="00747CE1" w:rsidRPr="0014012B" w:rsidRDefault="00367B9D" w:rsidP="00250493">
      <w:pPr>
        <w:numPr>
          <w:ilvl w:val="0"/>
          <w:numId w:val="11"/>
        </w:numPr>
        <w:autoSpaceDE w:val="0"/>
        <w:jc w:val="both"/>
      </w:pPr>
      <w:r w:rsidRPr="0014012B">
        <w:t>Предметом обсуждения на публичных слушаниях, проводимых в соответствии с</w:t>
      </w:r>
    </w:p>
    <w:p w:rsidR="00747CE1" w:rsidRPr="0014012B" w:rsidRDefault="00367B9D" w:rsidP="00747CE1">
      <w:pPr>
        <w:autoSpaceDE w:val="0"/>
        <w:jc w:val="both"/>
      </w:pPr>
      <w:r w:rsidRPr="0014012B">
        <w:t xml:space="preserve"> настоящими Правилами, являются:</w:t>
      </w:r>
    </w:p>
    <w:p w:rsidR="00367B9D" w:rsidRPr="0014012B" w:rsidRDefault="00367B9D" w:rsidP="00367B9D">
      <w:pPr>
        <w:autoSpaceDE w:val="0"/>
        <w:ind w:left="786"/>
        <w:jc w:val="both"/>
      </w:pPr>
      <w:r w:rsidRPr="0014012B">
        <w:t>1) проекты документов территориального планирования Большекарайского муниципального образования;</w:t>
      </w:r>
    </w:p>
    <w:p w:rsidR="00367B9D" w:rsidRPr="0014012B" w:rsidRDefault="00367B9D" w:rsidP="00367B9D">
      <w:pPr>
        <w:autoSpaceDE w:val="0"/>
        <w:ind w:left="426"/>
        <w:jc w:val="both"/>
      </w:pPr>
      <w:r w:rsidRPr="0014012B">
        <w:t xml:space="preserve">      2) проект Правил  землепользования и застройки Большекарайского муниципального образования и предложений о внесении в них изменений;</w:t>
      </w:r>
    </w:p>
    <w:p w:rsidR="00367B9D" w:rsidRPr="0014012B" w:rsidRDefault="00367B9D" w:rsidP="00367B9D">
      <w:pPr>
        <w:autoSpaceDE w:val="0"/>
        <w:ind w:left="786"/>
        <w:jc w:val="both"/>
      </w:pPr>
      <w:r w:rsidRPr="0014012B">
        <w:t>3) вопросы о предоставлении разрешений на условно разрешенные виды использования земельных участков или объектов капитального строительства;</w:t>
      </w:r>
    </w:p>
    <w:p w:rsidR="00367B9D" w:rsidRPr="0014012B" w:rsidRDefault="00367B9D" w:rsidP="00367B9D">
      <w:pPr>
        <w:autoSpaceDE w:val="0"/>
        <w:ind w:left="786"/>
        <w:jc w:val="both"/>
      </w:pPr>
      <w:r w:rsidRPr="0014012B">
        <w:lastRenderedPageBreak/>
        <w:t>4) вопросы о предоставлении разрешений на отклонения от предельных параметров разрешенного строительства, реконструкции объектов капитального строительства;</w:t>
      </w:r>
    </w:p>
    <w:p w:rsidR="00367B9D" w:rsidRPr="0014012B" w:rsidRDefault="00367B9D" w:rsidP="00367B9D">
      <w:pPr>
        <w:autoSpaceDE w:val="0"/>
        <w:ind w:left="786"/>
        <w:jc w:val="both"/>
      </w:pPr>
      <w:r w:rsidRPr="0014012B">
        <w:t>5) проекты планировки территорий и проектов межевания территорий, подготовленных в составе документации по планировке территории;</w:t>
      </w:r>
    </w:p>
    <w:p w:rsidR="00367B9D" w:rsidRPr="0014012B" w:rsidRDefault="00367B9D" w:rsidP="00367B9D">
      <w:pPr>
        <w:autoSpaceDE w:val="0"/>
        <w:ind w:left="786"/>
        <w:jc w:val="both"/>
      </w:pPr>
      <w:r w:rsidRPr="0014012B">
        <w:t>6)  установление публичных сервитутов.</w:t>
      </w:r>
    </w:p>
    <w:p w:rsidR="00747CE1" w:rsidRPr="0014012B" w:rsidRDefault="00367B9D" w:rsidP="00367B9D">
      <w:pPr>
        <w:autoSpaceDE w:val="0"/>
        <w:ind w:left="786"/>
        <w:jc w:val="both"/>
      </w:pPr>
      <w:r w:rsidRPr="0014012B">
        <w:t xml:space="preserve">3. Решение о проведении публичных слушаний по вопросам, указанным в части 2 настоящей </w:t>
      </w:r>
    </w:p>
    <w:p w:rsidR="00367B9D" w:rsidRPr="0014012B" w:rsidRDefault="00367B9D" w:rsidP="00747CE1">
      <w:pPr>
        <w:autoSpaceDE w:val="0"/>
        <w:jc w:val="both"/>
      </w:pPr>
      <w:r w:rsidRPr="0014012B">
        <w:t>статьи принимается Главой муниципального образования в форме постановления. В постановлении о проведении публичных слушаний указываются:</w:t>
      </w:r>
    </w:p>
    <w:p w:rsidR="00367B9D" w:rsidRPr="0014012B" w:rsidRDefault="00367B9D" w:rsidP="00367B9D">
      <w:pPr>
        <w:autoSpaceDE w:val="0"/>
        <w:ind w:left="786"/>
        <w:jc w:val="both"/>
      </w:pPr>
      <w:r w:rsidRPr="0014012B">
        <w:t>1) тема публичных слушаний;</w:t>
      </w:r>
    </w:p>
    <w:p w:rsidR="00367B9D" w:rsidRPr="0014012B" w:rsidRDefault="00367B9D" w:rsidP="00367B9D">
      <w:pPr>
        <w:autoSpaceDE w:val="0"/>
        <w:ind w:left="786"/>
        <w:jc w:val="both"/>
      </w:pPr>
      <w:r w:rsidRPr="0014012B">
        <w:t>2) дата, время и место проведения публичных слушаний;</w:t>
      </w:r>
    </w:p>
    <w:p w:rsidR="00367B9D" w:rsidRPr="0014012B" w:rsidRDefault="00367B9D" w:rsidP="00367B9D">
      <w:pPr>
        <w:autoSpaceDE w:val="0"/>
        <w:ind w:left="786"/>
        <w:jc w:val="both"/>
      </w:pPr>
      <w:r w:rsidRPr="0014012B">
        <w:t>3) сроки внесения предложений по теме публичных слушаний;</w:t>
      </w:r>
    </w:p>
    <w:p w:rsidR="00367B9D" w:rsidRPr="0014012B" w:rsidRDefault="00367B9D" w:rsidP="00367B9D">
      <w:pPr>
        <w:autoSpaceDE w:val="0"/>
        <w:ind w:left="786"/>
        <w:jc w:val="both"/>
      </w:pPr>
      <w:r w:rsidRPr="0014012B">
        <w:t>4) иная необходимая для проведения публичных слушаний информация.</w:t>
      </w:r>
    </w:p>
    <w:p w:rsidR="00367B9D" w:rsidRPr="0014012B" w:rsidRDefault="00367B9D" w:rsidP="00367B9D">
      <w:pPr>
        <w:autoSpaceDE w:val="0"/>
        <w:ind w:left="786"/>
        <w:jc w:val="both"/>
      </w:pPr>
      <w:r w:rsidRPr="0014012B">
        <w:t>Решение о назначении публичных слушаний подлежит опубликованию в порядке,</w:t>
      </w:r>
      <w:r w:rsidR="00BF7135">
        <w:t xml:space="preserve"> </w:t>
      </w:r>
      <w:r w:rsidRPr="0014012B">
        <w:t>установленном для официального опубликования муниципальных правовых актов, иной официальной информации.</w:t>
      </w:r>
    </w:p>
    <w:p w:rsidR="00747CE1" w:rsidRPr="0014012B" w:rsidRDefault="00367B9D" w:rsidP="00250493">
      <w:pPr>
        <w:numPr>
          <w:ilvl w:val="0"/>
          <w:numId w:val="11"/>
        </w:numPr>
        <w:autoSpaceDE w:val="0"/>
        <w:jc w:val="both"/>
      </w:pPr>
      <w:r w:rsidRPr="0014012B">
        <w:t>Продолжительность проведения публичных слушаний устанавливается в решении о</w:t>
      </w:r>
    </w:p>
    <w:p w:rsidR="00367B9D" w:rsidRPr="0014012B" w:rsidRDefault="00367B9D" w:rsidP="00747CE1">
      <w:pPr>
        <w:autoSpaceDE w:val="0"/>
        <w:jc w:val="both"/>
      </w:pPr>
      <w:r w:rsidRPr="0014012B">
        <w:t xml:space="preserve"> назначении публичных слушаний и должна составлять:</w:t>
      </w:r>
    </w:p>
    <w:p w:rsidR="00367B9D" w:rsidRPr="0014012B" w:rsidRDefault="00367B9D" w:rsidP="00367B9D">
      <w:pPr>
        <w:autoSpaceDE w:val="0"/>
        <w:ind w:left="786"/>
        <w:jc w:val="both"/>
      </w:pPr>
      <w:r w:rsidRPr="0014012B">
        <w:t>1) не менее одного и не более трёх месяцев со дня опубликования проекта генераль</w:t>
      </w:r>
      <w:r w:rsidR="00747CE1" w:rsidRPr="0014012B">
        <w:t xml:space="preserve">ного </w:t>
      </w:r>
      <w:r w:rsidRPr="0014012B">
        <w:t>плана муниципального образования или проекта решения о внесении корректировок в генеральный план до дня опубликования заключения о результатах публичных слушаний;</w:t>
      </w:r>
    </w:p>
    <w:p w:rsidR="00367B9D" w:rsidRPr="0014012B" w:rsidRDefault="00367B9D" w:rsidP="00747CE1">
      <w:pPr>
        <w:autoSpaceDE w:val="0"/>
        <w:ind w:left="786"/>
        <w:jc w:val="both"/>
      </w:pPr>
      <w:r w:rsidRPr="0014012B">
        <w:t>2) не менее двух и не более четырех месяцев со дня опубликования проекта Правил или проекта решения о внесении изменений в настоящие Правила до дня опубликования заключения о результатах публичных слушаний;</w:t>
      </w:r>
    </w:p>
    <w:p w:rsidR="00367B9D" w:rsidRPr="0014012B" w:rsidRDefault="00367B9D" w:rsidP="00747CE1">
      <w:pPr>
        <w:autoSpaceDE w:val="0"/>
        <w:ind w:left="786"/>
        <w:jc w:val="both"/>
      </w:pPr>
      <w:r w:rsidRPr="0014012B">
        <w:t>3) не более одного месяца со дня оповещения жителей о времени и месте проведения публичных слушаний по обсуждению вопросов о предоставлении разрешений на условно разрешенные виды использования недвижимости и на отклонения от предельных параметров разрешенного строительства, реконструкции объектов капитального строительства до дня опубликования заключения о результатах публичных слушаний;</w:t>
      </w:r>
    </w:p>
    <w:p w:rsidR="00367B9D" w:rsidRPr="0014012B" w:rsidRDefault="00367B9D" w:rsidP="00747CE1">
      <w:pPr>
        <w:autoSpaceDE w:val="0"/>
        <w:ind w:left="786"/>
        <w:jc w:val="both"/>
      </w:pPr>
      <w:r w:rsidRPr="0014012B">
        <w:t>4) не менее одного и не более трех месяцев со дня оповещения жителей о времени и месте проведения публичных слушаний по обсуждению проектов планировки территорий и проектов межевания территории до дня опубликования заключения о результатах публичных слушаний.</w:t>
      </w:r>
    </w:p>
    <w:p w:rsidR="00747CE1" w:rsidRPr="0014012B" w:rsidRDefault="00367B9D" w:rsidP="00747CE1">
      <w:pPr>
        <w:autoSpaceDE w:val="0"/>
        <w:ind w:left="786"/>
        <w:jc w:val="both"/>
      </w:pPr>
      <w:r w:rsidRPr="0014012B">
        <w:t>5. Организация проведения публичных слушаний</w:t>
      </w:r>
      <w:r w:rsidR="00747CE1" w:rsidRPr="0014012B">
        <w:t xml:space="preserve"> по вопросам землепользования и </w:t>
      </w:r>
    </w:p>
    <w:p w:rsidR="00367B9D" w:rsidRPr="0014012B" w:rsidRDefault="00367B9D" w:rsidP="00747CE1">
      <w:pPr>
        <w:autoSpaceDE w:val="0"/>
        <w:jc w:val="both"/>
      </w:pPr>
      <w:r w:rsidRPr="0014012B">
        <w:t>застройки возлагается на комиссию по землепользованию и застройке Большекарайского муниципального образования.</w:t>
      </w:r>
    </w:p>
    <w:p w:rsidR="00747CE1" w:rsidRPr="0014012B" w:rsidRDefault="00367B9D" w:rsidP="00747CE1">
      <w:pPr>
        <w:autoSpaceDE w:val="0"/>
        <w:ind w:left="786"/>
        <w:jc w:val="both"/>
      </w:pPr>
      <w:r w:rsidRPr="0014012B">
        <w:t xml:space="preserve">6. Нормативно-правовую основу организации и проведения публичных слушаний </w:t>
      </w:r>
    </w:p>
    <w:p w:rsidR="00367B9D" w:rsidRPr="0014012B" w:rsidRDefault="00367B9D" w:rsidP="00747CE1">
      <w:pPr>
        <w:autoSpaceDE w:val="0"/>
        <w:jc w:val="both"/>
      </w:pPr>
      <w:r w:rsidRPr="0014012B">
        <w:t>составляют Конституция Российской Федерации, федеральные законы Российской Федерации, законы Саратовской области, Устав муниципального образования, иные муниципальные правовые акты, настоящие Правила.</w:t>
      </w:r>
    </w:p>
    <w:p w:rsidR="00747CE1" w:rsidRPr="0014012B" w:rsidRDefault="00747CE1" w:rsidP="00747CE1">
      <w:pPr>
        <w:autoSpaceDE w:val="0"/>
        <w:ind w:left="426"/>
        <w:jc w:val="both"/>
      </w:pPr>
      <w:r w:rsidRPr="0014012B">
        <w:t xml:space="preserve">      </w:t>
      </w:r>
      <w:r w:rsidR="00367B9D" w:rsidRPr="0014012B">
        <w:t xml:space="preserve">7. В публичных слушаниях принимают участие жители, достигшие к моменту проведения </w:t>
      </w:r>
    </w:p>
    <w:p w:rsidR="00367B9D" w:rsidRPr="0014012B" w:rsidRDefault="00367B9D" w:rsidP="0014012B">
      <w:pPr>
        <w:autoSpaceDE w:val="0"/>
        <w:jc w:val="both"/>
      </w:pPr>
      <w:r w:rsidRPr="0014012B">
        <w:t>публичных слушаний 18 лет и постоянно или преимущественно проживающие в границах территорий, применительно к которым проводятся публичные слушания, а также иные заинтересованные лица, которые в соответствии с Градостроительным кодексом Российской Федерации и настоящими Правилами могут являться участниками публичных слушаний.</w:t>
      </w:r>
    </w:p>
    <w:p w:rsidR="0014012B" w:rsidRPr="0014012B" w:rsidRDefault="00747CE1" w:rsidP="00747CE1">
      <w:pPr>
        <w:autoSpaceDE w:val="0"/>
        <w:ind w:left="426"/>
        <w:jc w:val="both"/>
      </w:pPr>
      <w:r w:rsidRPr="0014012B">
        <w:t xml:space="preserve">      </w:t>
      </w:r>
      <w:r w:rsidR="00367B9D" w:rsidRPr="0014012B">
        <w:t>8. Результаты публичных слушаний носят рекомендательный характер для органов местного</w:t>
      </w:r>
    </w:p>
    <w:p w:rsidR="00367B9D" w:rsidRPr="0014012B" w:rsidRDefault="0014012B" w:rsidP="0014012B">
      <w:pPr>
        <w:autoSpaceDE w:val="0"/>
        <w:jc w:val="both"/>
      </w:pPr>
      <w:r w:rsidRPr="0014012B">
        <w:t xml:space="preserve"> </w:t>
      </w:r>
      <w:r w:rsidR="00367B9D" w:rsidRPr="0014012B">
        <w:t>самоуправления города.</w:t>
      </w:r>
    </w:p>
    <w:p w:rsidR="0014012B" w:rsidRPr="0014012B" w:rsidRDefault="00367B9D" w:rsidP="00747CE1">
      <w:pPr>
        <w:autoSpaceDE w:val="0"/>
        <w:ind w:left="786"/>
        <w:jc w:val="both"/>
      </w:pPr>
      <w:r w:rsidRPr="0014012B">
        <w:t>9. Документами публичных слушаний являются протокол публичных слушаний и</w:t>
      </w:r>
    </w:p>
    <w:p w:rsidR="00367B9D" w:rsidRPr="0014012B" w:rsidRDefault="00367B9D" w:rsidP="0014012B">
      <w:pPr>
        <w:autoSpaceDE w:val="0"/>
        <w:jc w:val="both"/>
      </w:pPr>
      <w:r w:rsidRPr="0014012B">
        <w:t xml:space="preserve"> заключение о результатах публичных слушаний.</w:t>
      </w:r>
    </w:p>
    <w:p w:rsidR="0014012B" w:rsidRPr="0014012B" w:rsidRDefault="00747CE1" w:rsidP="00747CE1">
      <w:pPr>
        <w:autoSpaceDE w:val="0"/>
        <w:ind w:left="426"/>
        <w:jc w:val="both"/>
      </w:pPr>
      <w:r w:rsidRPr="0014012B">
        <w:t xml:space="preserve">    </w:t>
      </w:r>
      <w:r w:rsidR="00367B9D" w:rsidRPr="0014012B">
        <w:t xml:space="preserve">10. Публичные слушания проводятся, как правило, в рабочие дни. Проведение публичных </w:t>
      </w:r>
    </w:p>
    <w:p w:rsidR="00367B9D" w:rsidRPr="0014012B" w:rsidRDefault="00367B9D" w:rsidP="0014012B">
      <w:pPr>
        <w:autoSpaceDE w:val="0"/>
        <w:jc w:val="both"/>
      </w:pPr>
      <w:r w:rsidRPr="0014012B">
        <w:t>слушаний в дни официальных праздников не допускается. Время проведения публичных слушаний в рабочие дни не может быть назначено ранее 18 часов местного времени.</w:t>
      </w:r>
    </w:p>
    <w:p w:rsidR="00367B9D" w:rsidRDefault="00747CE1" w:rsidP="00747CE1">
      <w:pPr>
        <w:autoSpaceDE w:val="0"/>
        <w:jc w:val="both"/>
      </w:pPr>
      <w:r w:rsidRPr="0014012B">
        <w:t xml:space="preserve">          </w:t>
      </w:r>
      <w:r w:rsidR="00367B9D" w:rsidRPr="0014012B">
        <w:t>11. Финансирование проведения публичных слушаний осуществляется за счет средств местного бюджета, за исключением случаев проведения публичных слушаний по вопросам о предоставлении разрешений на условно разрешенные виды использования земельного участка или объекта капитального строительства и предоставления разрешения на отклонение от предельных параметров разрешенного строительства, реконструкции объектов капитального строительства. В указанных случаях расходы, связанные с организацией и проведением публичных слушаний</w:t>
      </w:r>
      <w:r w:rsidR="00367B9D">
        <w:t>, несут заинтересованные  физические и юридические лица.</w:t>
      </w:r>
    </w:p>
    <w:p w:rsidR="00367B9D" w:rsidRDefault="00367B9D" w:rsidP="0014012B">
      <w:pPr>
        <w:jc w:val="both"/>
        <w:outlineLvl w:val="0"/>
      </w:pPr>
    </w:p>
    <w:p w:rsidR="006F1F30" w:rsidRPr="0014012B" w:rsidRDefault="0014012B" w:rsidP="006F1F30">
      <w:pPr>
        <w:jc w:val="both"/>
        <w:outlineLvl w:val="0"/>
        <w:rPr>
          <w:b/>
        </w:rPr>
      </w:pPr>
      <w:bookmarkStart w:id="4" w:name="_Toc16112"/>
      <w:bookmarkStart w:id="5" w:name="_Toc14088"/>
      <w:r w:rsidRPr="0014012B">
        <w:rPr>
          <w:b/>
        </w:rPr>
        <w:lastRenderedPageBreak/>
        <w:t xml:space="preserve">               </w:t>
      </w:r>
      <w:r w:rsidR="006F1F30" w:rsidRPr="0014012B">
        <w:rPr>
          <w:b/>
        </w:rPr>
        <w:t>Статья 24. Общий порядок изменения видов разрешенного использования земельных участков и объектов капитального строительства</w:t>
      </w:r>
      <w:bookmarkEnd w:id="4"/>
      <w:bookmarkEnd w:id="5"/>
    </w:p>
    <w:p w:rsidR="006F1F30" w:rsidRDefault="006F1F30" w:rsidP="00250493">
      <w:pPr>
        <w:numPr>
          <w:ilvl w:val="1"/>
          <w:numId w:val="2"/>
        </w:numPr>
        <w:tabs>
          <w:tab w:val="clear" w:pos="2400"/>
          <w:tab w:val="left" w:pos="0"/>
        </w:tabs>
        <w:suppressAutoHyphens/>
        <w:autoSpaceDE w:val="0"/>
        <w:ind w:left="0" w:firstLine="709"/>
        <w:jc w:val="both"/>
      </w:pPr>
      <w:r>
        <w:t xml:space="preserve">Изменение видов разрешенного использования земельных участков и объектов капитального строительства на </w:t>
      </w:r>
      <w:r w:rsidR="0014012B">
        <w:t>Большекарайское</w:t>
      </w:r>
      <w:r>
        <w:t xml:space="preserve"> муниципальное образование осуществляется в соответствии с градостроительными   регламентами   при   условии   соблюдения   требований   технических регламентов и иных требований в соответствии с действующим законодательством.</w:t>
      </w:r>
    </w:p>
    <w:p w:rsidR="006F1F30" w:rsidRDefault="006F1F30" w:rsidP="00250493">
      <w:pPr>
        <w:numPr>
          <w:ilvl w:val="1"/>
          <w:numId w:val="2"/>
        </w:numPr>
        <w:tabs>
          <w:tab w:val="clear" w:pos="2400"/>
          <w:tab w:val="left" w:pos="0"/>
        </w:tabs>
        <w:suppressAutoHyphens/>
        <w:autoSpaceDE w:val="0"/>
        <w:ind w:left="0" w:firstLine="709"/>
        <w:jc w:val="both"/>
      </w:pPr>
      <w:r>
        <w:t xml:space="preserve">Изменение видов разрешенного использования земельных участков и объектов капитального   строительства   на   </w:t>
      </w:r>
      <w:r w:rsidR="0014012B">
        <w:t>Большекарайское</w:t>
      </w:r>
      <w:r>
        <w:t xml:space="preserve"> муниципальное образование может осуществляться правообладателями   земельных   участков   и   объектов   капитального строительства   без дополнительных разрешений и согласований, если:</w:t>
      </w:r>
    </w:p>
    <w:p w:rsidR="006F1F30" w:rsidRDefault="006F1F30" w:rsidP="006F1F30">
      <w:pPr>
        <w:tabs>
          <w:tab w:val="left" w:pos="0"/>
        </w:tabs>
        <w:suppressAutoHyphens/>
        <w:autoSpaceDE w:val="0"/>
        <w:ind w:firstLineChars="300" w:firstLine="720"/>
        <w:jc w:val="both"/>
      </w:pPr>
      <w:r>
        <w:t>применяемые в результате этого изменения виды использования указаны в градостроительном регламенте в качестве основных видов разрешенного использования или являются вспомогательными по отношению к существующим в пределах объекта права основным или условно разрешенным видам использования;</w:t>
      </w:r>
    </w:p>
    <w:p w:rsidR="006F1F30" w:rsidRDefault="006F1F30" w:rsidP="00B83E0B">
      <w:pPr>
        <w:tabs>
          <w:tab w:val="left" w:pos="0"/>
        </w:tabs>
        <w:suppressAutoHyphens/>
        <w:autoSpaceDE w:val="0"/>
        <w:ind w:firstLineChars="300" w:firstLine="720"/>
        <w:jc w:val="both"/>
      </w:pPr>
      <w:r>
        <w:t>правообладателем получено заключение органа градостроительства о том, что планируемое изменение вида разрешенного использования возможно без осуществления конструктивных преобразований объектов, не связано с необходимостью подготовки проектной документации и может быть осуществлено без получения разрешения на строительство - в соответствующих случаях.</w:t>
      </w:r>
    </w:p>
    <w:p w:rsidR="006F1F30" w:rsidRDefault="006F1F30" w:rsidP="00250493">
      <w:pPr>
        <w:numPr>
          <w:ilvl w:val="1"/>
          <w:numId w:val="2"/>
        </w:numPr>
        <w:tabs>
          <w:tab w:val="clear" w:pos="2400"/>
          <w:tab w:val="left" w:pos="0"/>
        </w:tabs>
        <w:suppressAutoHyphens/>
        <w:autoSpaceDE w:val="0"/>
        <w:ind w:left="0" w:firstLine="709"/>
        <w:jc w:val="both"/>
      </w:pPr>
      <w:r>
        <w:t>Изменение видов разрешенного использования земельных участков и объектов капитального строительства  осуществляться в порядке, установленном  Градостроительным кодексом РФ.</w:t>
      </w:r>
    </w:p>
    <w:p w:rsidR="006F1F30" w:rsidRDefault="006F1F30" w:rsidP="00250493">
      <w:pPr>
        <w:numPr>
          <w:ilvl w:val="1"/>
          <w:numId w:val="2"/>
        </w:numPr>
        <w:tabs>
          <w:tab w:val="clear" w:pos="2400"/>
          <w:tab w:val="left" w:pos="0"/>
        </w:tabs>
        <w:suppressAutoHyphens/>
        <w:autoSpaceDE w:val="0"/>
        <w:ind w:left="0" w:firstLine="709"/>
        <w:jc w:val="both"/>
      </w:pPr>
      <w:r>
        <w:t>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 принимается  в порядке, установленном  Градостроительным кодексом Российской Федерации.</w:t>
      </w:r>
    </w:p>
    <w:p w:rsidR="006F1F30" w:rsidRDefault="006F1F30" w:rsidP="00250493">
      <w:pPr>
        <w:numPr>
          <w:ilvl w:val="1"/>
          <w:numId w:val="2"/>
        </w:numPr>
        <w:tabs>
          <w:tab w:val="clear" w:pos="2400"/>
          <w:tab w:val="left" w:pos="0"/>
        </w:tabs>
        <w:suppressAutoHyphens/>
        <w:autoSpaceDE w:val="0"/>
        <w:ind w:left="0" w:firstLine="709"/>
        <w:jc w:val="both"/>
      </w:pPr>
      <w:r>
        <w:t>В случаях, если земельный участок и объект капитального строительства расположен на землях, на которые действие градостроительных регламентов не распространяется или для которых градостроительные регламенты не устанавливаются, то решения о возможности изменения вида его разрешенного использования принимается уполномоченными органами исполнительной власти Российской Федерации и   Саратовской области области в соответствии с федеральными законами.</w:t>
      </w:r>
    </w:p>
    <w:p w:rsidR="006F1F30" w:rsidRDefault="006F1F30" w:rsidP="00250493">
      <w:pPr>
        <w:numPr>
          <w:ilvl w:val="1"/>
          <w:numId w:val="2"/>
        </w:numPr>
        <w:tabs>
          <w:tab w:val="clear" w:pos="2400"/>
          <w:tab w:val="left" w:pos="0"/>
        </w:tabs>
        <w:suppressAutoHyphens/>
        <w:autoSpaceDE w:val="0"/>
        <w:ind w:left="0" w:firstLine="709"/>
        <w:jc w:val="both"/>
      </w:pPr>
      <w:r>
        <w:t>Изменение  правообладателями  земельных  участков  и  объектов   капитального строительства видов разрешенного использования жилых помещений на виды нежилого использования и видов разрешенного использования нежилых помещений на виды жилого использования осуществляется путем перевода жилого помещения в нежилое помещение и нежилого помещения в жилое уполномоченным органом местного самоуправления с соблюдением   установленных этим органом условий   такого   перевода,  и   в   порядке,   установленном   жилищным законодательством. При этом виды разрешенного использования указанных помещений должны соответствовать видам разрешенного использования, установленным настоящими Правилами для соответствующей территориальной зоны.</w:t>
      </w:r>
    </w:p>
    <w:p w:rsidR="006F1F30" w:rsidRDefault="006F1F30" w:rsidP="00250493">
      <w:pPr>
        <w:numPr>
          <w:ilvl w:val="1"/>
          <w:numId w:val="2"/>
        </w:numPr>
        <w:tabs>
          <w:tab w:val="clear" w:pos="2400"/>
          <w:tab w:val="left" w:pos="0"/>
        </w:tabs>
        <w:suppressAutoHyphens/>
        <w:autoSpaceDE w:val="0"/>
        <w:ind w:left="0" w:firstLine="709"/>
        <w:jc w:val="both"/>
      </w:pPr>
      <w:r>
        <w:t>Право на изменение вида разрешенного использования земельных участков и объектов капитального строительства, если изменение связано со строительством и реконструкцией объектов капитального строительства, реализуется в порядке, установленном действующим законодательством.</w:t>
      </w:r>
    </w:p>
    <w:p w:rsidR="006F1F30" w:rsidRDefault="006F1F30" w:rsidP="006F1F30">
      <w:pPr>
        <w:pStyle w:val="caaieiaie2"/>
        <w:spacing w:before="0" w:after="0"/>
        <w:jc w:val="both"/>
        <w:outlineLvl w:val="0"/>
        <w:rPr>
          <w:rFonts w:ascii="Times New Roman" w:hAnsi="Times New Roman"/>
          <w:szCs w:val="24"/>
        </w:rPr>
      </w:pPr>
    </w:p>
    <w:p w:rsidR="006F1F30" w:rsidRDefault="006F1F30" w:rsidP="006F1F30">
      <w:pPr>
        <w:pStyle w:val="caaieiaie2"/>
        <w:spacing w:before="0" w:after="0"/>
        <w:jc w:val="both"/>
        <w:outlineLvl w:val="0"/>
        <w:rPr>
          <w:rFonts w:ascii="Times New Roman" w:hAnsi="Times New Roman"/>
          <w:szCs w:val="24"/>
        </w:rPr>
      </w:pPr>
      <w:bookmarkStart w:id="6" w:name="_Toc3963"/>
      <w:bookmarkStart w:id="7" w:name="_Toc257"/>
      <w:r>
        <w:rPr>
          <w:rFonts w:ascii="Times New Roman" w:hAnsi="Times New Roman"/>
          <w:szCs w:val="24"/>
        </w:rPr>
        <w:t>Статья 25. Порядок предоставления разрешения на условно разрешенный вид</w:t>
      </w:r>
      <w:bookmarkEnd w:id="6"/>
      <w:bookmarkEnd w:id="7"/>
      <w:r>
        <w:rPr>
          <w:rFonts w:ascii="Times New Roman" w:hAnsi="Times New Roman"/>
          <w:szCs w:val="24"/>
        </w:rPr>
        <w:t xml:space="preserve"> </w:t>
      </w:r>
    </w:p>
    <w:p w:rsidR="006F1F30" w:rsidRDefault="006F1F30" w:rsidP="006F1F30">
      <w:pPr>
        <w:pStyle w:val="caaieiaie2"/>
        <w:spacing w:before="0" w:after="0"/>
        <w:jc w:val="both"/>
        <w:outlineLvl w:val="0"/>
        <w:rPr>
          <w:rFonts w:ascii="Times New Roman" w:hAnsi="Times New Roman"/>
          <w:szCs w:val="24"/>
        </w:rPr>
      </w:pPr>
      <w:bookmarkStart w:id="8" w:name="_Toc30522"/>
      <w:bookmarkStart w:id="9" w:name="_Toc21146"/>
      <w:r>
        <w:rPr>
          <w:rFonts w:ascii="Times New Roman" w:hAnsi="Times New Roman"/>
          <w:szCs w:val="24"/>
        </w:rPr>
        <w:t>использования</w:t>
      </w:r>
      <w:bookmarkEnd w:id="8"/>
      <w:bookmarkEnd w:id="9"/>
      <w:r>
        <w:rPr>
          <w:rFonts w:ascii="Times New Roman" w:hAnsi="Times New Roman"/>
          <w:szCs w:val="24"/>
        </w:rPr>
        <w:t xml:space="preserve"> </w:t>
      </w:r>
    </w:p>
    <w:p w:rsidR="00AF33BD" w:rsidRPr="00AF33BD" w:rsidRDefault="006F1F30" w:rsidP="00AF33BD">
      <w:pPr>
        <w:pStyle w:val="caaieiaie2"/>
        <w:spacing w:before="0" w:after="0"/>
        <w:jc w:val="both"/>
        <w:outlineLvl w:val="0"/>
      </w:pPr>
      <w:r>
        <w:t xml:space="preserve">       </w:t>
      </w:r>
      <w:r>
        <w:rPr>
          <w:rFonts w:ascii="Times New Roman" w:eastAsia="Times New Roman" w:hAnsi="Times New Roman"/>
          <w:b w:val="0"/>
          <w:szCs w:val="24"/>
          <w:lang w:eastAsia="ru-RU"/>
        </w:rPr>
        <w:t xml:space="preserve"> </w:t>
      </w:r>
      <w:bookmarkStart w:id="10" w:name="_Toc5624"/>
      <w:r>
        <w:rPr>
          <w:rFonts w:ascii="Times New Roman" w:eastAsia="Times New Roman" w:hAnsi="Times New Roman"/>
          <w:b w:val="0"/>
          <w:szCs w:val="24"/>
          <w:lang w:eastAsia="ru-RU"/>
        </w:rPr>
        <w:t>Порядок предоставления разрешения на условно разрешенный вид использования земельного участка или объекта капитального строительства определяется  статьей 39 Градостроительного кодекса  Российской Федерации.</w:t>
      </w:r>
      <w:bookmarkEnd w:id="10"/>
      <w:r w:rsidR="00AF33BD">
        <w:rPr>
          <w:rFonts w:ascii="Times New Roman" w:eastAsia="Times New Roman" w:hAnsi="Times New Roman"/>
          <w:b w:val="0"/>
          <w:szCs w:val="24"/>
          <w:lang w:eastAsia="ru-RU"/>
        </w:rPr>
        <w:t>»</w:t>
      </w:r>
    </w:p>
    <w:p w:rsidR="00AF33BD" w:rsidRPr="00AF33BD" w:rsidRDefault="00AF33BD" w:rsidP="00AF33BD">
      <w:pPr>
        <w:pStyle w:val="Iauiue"/>
        <w:spacing w:after="120"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iCs/>
          <w:color w:val="000000"/>
          <w:sz w:val="24"/>
          <w:szCs w:val="24"/>
        </w:rPr>
        <w:t xml:space="preserve">Статьи </w:t>
      </w:r>
      <w:r w:rsidR="00A80F5E">
        <w:rPr>
          <w:iCs/>
          <w:color w:val="000000"/>
          <w:sz w:val="24"/>
          <w:szCs w:val="24"/>
        </w:rPr>
        <w:t>24-39</w:t>
      </w:r>
      <w:r>
        <w:rPr>
          <w:iCs/>
          <w:color w:val="000000"/>
          <w:sz w:val="24"/>
          <w:szCs w:val="24"/>
        </w:rPr>
        <w:t xml:space="preserve"> Правил землепользования</w:t>
      </w:r>
      <w:r w:rsidRPr="00AF33BD">
        <w:t xml:space="preserve"> </w:t>
      </w:r>
      <w:r w:rsidRPr="00AF33BD">
        <w:rPr>
          <w:sz w:val="24"/>
          <w:szCs w:val="24"/>
        </w:rPr>
        <w:t xml:space="preserve">и застройки </w:t>
      </w:r>
      <w:r w:rsidR="0014012B" w:rsidRPr="0014012B">
        <w:rPr>
          <w:sz w:val="24"/>
          <w:szCs w:val="24"/>
        </w:rPr>
        <w:t>Большекарайского</w:t>
      </w:r>
      <w:r w:rsidRPr="0014012B">
        <w:rPr>
          <w:sz w:val="24"/>
          <w:szCs w:val="24"/>
        </w:rPr>
        <w:t xml:space="preserve"> </w:t>
      </w:r>
      <w:r w:rsidRPr="00AF33BD">
        <w:rPr>
          <w:sz w:val="24"/>
          <w:szCs w:val="24"/>
        </w:rPr>
        <w:t xml:space="preserve"> муниципального образования  Романовского муниципального района Саратовской области</w:t>
      </w:r>
      <w:r>
        <w:rPr>
          <w:sz w:val="24"/>
          <w:szCs w:val="24"/>
        </w:rPr>
        <w:t>, утверждённы</w:t>
      </w:r>
      <w:r w:rsidR="00A80F5E">
        <w:rPr>
          <w:sz w:val="24"/>
          <w:szCs w:val="24"/>
        </w:rPr>
        <w:t>х</w:t>
      </w:r>
      <w:r>
        <w:rPr>
          <w:sz w:val="24"/>
          <w:szCs w:val="24"/>
        </w:rPr>
        <w:t xml:space="preserve"> решением Совета </w:t>
      </w:r>
      <w:r>
        <w:t xml:space="preserve">  </w:t>
      </w:r>
      <w:r w:rsidR="0014012B" w:rsidRPr="0014012B">
        <w:rPr>
          <w:sz w:val="24"/>
          <w:szCs w:val="24"/>
        </w:rPr>
        <w:t>Большекарайского</w:t>
      </w:r>
      <w:r w:rsidR="0014012B" w:rsidRPr="0014012B">
        <w:t xml:space="preserve"> </w:t>
      </w:r>
      <w:r w:rsidRPr="00AF33BD">
        <w:rPr>
          <w:sz w:val="24"/>
          <w:szCs w:val="24"/>
        </w:rPr>
        <w:t xml:space="preserve">муниципального образования  </w:t>
      </w:r>
      <w:r>
        <w:rPr>
          <w:rFonts w:eastAsia="Times New Roman"/>
          <w:sz w:val="22"/>
          <w:szCs w:val="22"/>
          <w:lang w:eastAsia="ru-RU"/>
        </w:rPr>
        <w:t>от 27 декабря 2012 года № 181</w:t>
      </w:r>
      <w:r w:rsidRPr="00AF33BD">
        <w:rPr>
          <w:rFonts w:eastAsia="Times New Roman"/>
          <w:sz w:val="22"/>
          <w:szCs w:val="22"/>
          <w:lang w:eastAsia="ru-RU"/>
        </w:rPr>
        <w:t xml:space="preserve"> </w:t>
      </w:r>
      <w:r>
        <w:rPr>
          <w:rFonts w:eastAsia="Times New Roman"/>
          <w:sz w:val="22"/>
          <w:szCs w:val="22"/>
          <w:lang w:eastAsia="ru-RU"/>
        </w:rPr>
        <w:t>считать статьями 26</w:t>
      </w:r>
      <w:r w:rsidR="00A80F5E">
        <w:rPr>
          <w:rFonts w:eastAsia="Times New Roman"/>
          <w:sz w:val="22"/>
          <w:szCs w:val="22"/>
          <w:lang w:eastAsia="ru-RU"/>
        </w:rPr>
        <w:t>-41</w:t>
      </w:r>
    </w:p>
    <w:p w:rsidR="006F1F30" w:rsidRPr="00E95A9D" w:rsidRDefault="00A80F5E" w:rsidP="00CC4021">
      <w:pPr>
        <w:tabs>
          <w:tab w:val="num" w:pos="0"/>
        </w:tabs>
        <w:ind w:firstLine="426"/>
        <w:jc w:val="both"/>
      </w:pPr>
      <w:r w:rsidRPr="00E95A9D">
        <w:t xml:space="preserve">Статью 31 </w:t>
      </w:r>
      <w:r w:rsidR="00E95A9D" w:rsidRPr="00E95A9D">
        <w:t xml:space="preserve">Правил </w:t>
      </w:r>
      <w:r w:rsidRPr="00E95A9D">
        <w:t>изложить в новой редакции:</w:t>
      </w:r>
    </w:p>
    <w:p w:rsidR="0014012B" w:rsidRPr="0014012B" w:rsidRDefault="0014012B" w:rsidP="0014012B">
      <w:pPr>
        <w:pStyle w:val="caaieiaie2"/>
        <w:spacing w:before="0" w:after="0"/>
        <w:jc w:val="left"/>
        <w:outlineLvl w:val="0"/>
        <w:rPr>
          <w:rFonts w:ascii="Times New Roman" w:hAnsi="Times New Roman"/>
          <w:szCs w:val="24"/>
        </w:rPr>
      </w:pPr>
      <w:bookmarkStart w:id="11" w:name="_Toc11142"/>
      <w:bookmarkStart w:id="12" w:name="_Toc329104099"/>
      <w:bookmarkStart w:id="13" w:name="_Toc329696694"/>
      <w:bookmarkStart w:id="14" w:name="_Toc31297"/>
      <w:r w:rsidRPr="0014012B">
        <w:rPr>
          <w:rFonts w:ascii="Times New Roman" w:hAnsi="Times New Roman"/>
          <w:szCs w:val="24"/>
        </w:rPr>
        <w:lastRenderedPageBreak/>
        <w:t>Статья 31. Градостроительные регламенты</w:t>
      </w:r>
      <w:bookmarkStart w:id="15" w:name="OLE_LINK46"/>
      <w:bookmarkEnd w:id="11"/>
      <w:bookmarkEnd w:id="12"/>
      <w:bookmarkEnd w:id="13"/>
      <w:r w:rsidRPr="0014012B">
        <w:rPr>
          <w:rStyle w:val="afd"/>
          <w:rFonts w:ascii="Times New Roman" w:hAnsi="Times New Roman"/>
          <w:szCs w:val="24"/>
        </w:rPr>
        <w:footnoteReference w:customMarkFollows="1" w:id="2"/>
        <w:sym w:font="Symbol" w:char="F02A"/>
      </w:r>
      <w:bookmarkEnd w:id="14"/>
      <w:bookmarkEnd w:id="15"/>
    </w:p>
    <w:p w:rsidR="0014012B" w:rsidRPr="0014012B" w:rsidRDefault="0014012B" w:rsidP="0014012B">
      <w:pPr>
        <w:autoSpaceDE w:val="0"/>
        <w:rPr>
          <w:b/>
          <w:bCs/>
        </w:rPr>
      </w:pPr>
      <w:r w:rsidRPr="0014012B">
        <w:rPr>
          <w:b/>
          <w:bCs/>
        </w:rPr>
        <w:t>ЖИЛЫЕ ЗОНЫ:</w:t>
      </w:r>
    </w:p>
    <w:p w:rsidR="0014012B" w:rsidRPr="0014012B" w:rsidRDefault="0014012B" w:rsidP="0014012B">
      <w:pPr>
        <w:autoSpaceDE w:val="0"/>
        <w:rPr>
          <w:b/>
          <w:bCs/>
        </w:rPr>
      </w:pPr>
      <w:r w:rsidRPr="0014012B">
        <w:rPr>
          <w:b/>
          <w:bCs/>
        </w:rPr>
        <w:t>Ж-1 – Зона застройки малоэтажными жилыми домами.</w:t>
      </w:r>
    </w:p>
    <w:p w:rsidR="0014012B" w:rsidRPr="0014012B" w:rsidRDefault="0014012B" w:rsidP="0014012B">
      <w:pPr>
        <w:pStyle w:val="Iauiue"/>
        <w:ind w:firstLine="709"/>
        <w:jc w:val="both"/>
        <w:rPr>
          <w:i/>
          <w:iCs/>
          <w:color w:val="000000"/>
          <w:sz w:val="24"/>
          <w:szCs w:val="24"/>
        </w:rPr>
      </w:pPr>
      <w:r w:rsidRPr="0014012B">
        <w:rPr>
          <w:i/>
          <w:iCs/>
          <w:color w:val="000000"/>
          <w:sz w:val="24"/>
          <w:szCs w:val="24"/>
        </w:rPr>
        <w:t>Зона застройки малоэтажными жилыми домами Ж-1 выделена для обеспечения правовых условий формирования жилых районов из отдельно стоящих жилых домов усадебного типа с возможностью ведения личного подсобного хозяйства, блокированных односемейных домов с участками, а также с минимально разрешенным набором услуг местного значения.</w:t>
      </w:r>
    </w:p>
    <w:p w:rsidR="0014012B" w:rsidRPr="0014012B" w:rsidRDefault="0014012B" w:rsidP="0014012B">
      <w:pPr>
        <w:widowControl w:val="0"/>
        <w:rPr>
          <w:b/>
          <w:bCs/>
        </w:rPr>
      </w:pPr>
      <w:r w:rsidRPr="0014012B">
        <w:rPr>
          <w:b/>
          <w:bCs/>
        </w:rPr>
        <w:t xml:space="preserve">Основные виды разрешенного использования </w:t>
      </w:r>
      <w:r w:rsidRPr="0014012B">
        <w:rPr>
          <w:b/>
        </w:rPr>
        <w:t>объектов капитального строительства и земельных участков</w:t>
      </w:r>
      <w:r w:rsidRPr="0014012B">
        <w:rPr>
          <w:b/>
          <w:bCs/>
        </w:rPr>
        <w:t xml:space="preserve">: </w:t>
      </w:r>
    </w:p>
    <w:p w:rsidR="0014012B" w:rsidRPr="0014012B" w:rsidRDefault="0014012B" w:rsidP="00250493">
      <w:pPr>
        <w:numPr>
          <w:ilvl w:val="0"/>
          <w:numId w:val="3"/>
        </w:numPr>
        <w:tabs>
          <w:tab w:val="left" w:pos="0"/>
        </w:tabs>
        <w:suppressAutoHyphens/>
        <w:jc w:val="both"/>
        <w:rPr>
          <w:b/>
          <w:bCs/>
        </w:rPr>
      </w:pPr>
      <w:r w:rsidRPr="0014012B">
        <w:rPr>
          <w:color w:val="000000"/>
        </w:rPr>
        <w:t>для индивидуального жилищного строительства (2.1);</w:t>
      </w:r>
    </w:p>
    <w:p w:rsidR="0014012B" w:rsidRPr="0014012B" w:rsidRDefault="0014012B" w:rsidP="00250493">
      <w:pPr>
        <w:numPr>
          <w:ilvl w:val="0"/>
          <w:numId w:val="3"/>
        </w:numPr>
        <w:tabs>
          <w:tab w:val="left" w:pos="0"/>
        </w:tabs>
        <w:suppressAutoHyphens/>
        <w:jc w:val="both"/>
        <w:rPr>
          <w:b/>
          <w:bCs/>
        </w:rPr>
      </w:pPr>
      <w:r w:rsidRPr="0014012B">
        <w:rPr>
          <w:color w:val="000000"/>
        </w:rPr>
        <w:t>для ведения личного подсобного хозяйства (2.2);</w:t>
      </w:r>
    </w:p>
    <w:p w:rsidR="0014012B" w:rsidRPr="0014012B" w:rsidRDefault="0014012B" w:rsidP="00250493">
      <w:pPr>
        <w:numPr>
          <w:ilvl w:val="0"/>
          <w:numId w:val="3"/>
        </w:numPr>
        <w:tabs>
          <w:tab w:val="left" w:pos="0"/>
        </w:tabs>
        <w:suppressAutoHyphens/>
        <w:jc w:val="both"/>
        <w:rPr>
          <w:b/>
          <w:bCs/>
        </w:rPr>
      </w:pPr>
      <w:r w:rsidRPr="0014012B">
        <w:rPr>
          <w:color w:val="000000"/>
        </w:rPr>
        <w:t>блокированная жилая застройка (2.3);</w:t>
      </w:r>
    </w:p>
    <w:p w:rsidR="0014012B" w:rsidRPr="0014012B" w:rsidRDefault="0014012B" w:rsidP="00250493">
      <w:pPr>
        <w:numPr>
          <w:ilvl w:val="0"/>
          <w:numId w:val="3"/>
        </w:numPr>
        <w:tabs>
          <w:tab w:val="left" w:pos="0"/>
        </w:tabs>
        <w:suppressAutoHyphens/>
        <w:jc w:val="both"/>
        <w:rPr>
          <w:b/>
          <w:bCs/>
        </w:rPr>
      </w:pPr>
      <w:r w:rsidRPr="0014012B">
        <w:rPr>
          <w:color w:val="22272F"/>
          <w:shd w:val="clear" w:color="auto" w:fill="FFFFFF"/>
        </w:rPr>
        <w:t>коммунальное обслуживание</w:t>
      </w:r>
      <w:r w:rsidRPr="0014012B">
        <w:rPr>
          <w:color w:val="000000"/>
        </w:rPr>
        <w:t xml:space="preserve"> (3.1)</w:t>
      </w:r>
    </w:p>
    <w:p w:rsidR="0014012B" w:rsidRPr="0014012B" w:rsidRDefault="0014012B" w:rsidP="00250493">
      <w:pPr>
        <w:numPr>
          <w:ilvl w:val="0"/>
          <w:numId w:val="3"/>
        </w:numPr>
        <w:tabs>
          <w:tab w:val="left" w:pos="0"/>
        </w:tabs>
        <w:suppressAutoHyphens/>
        <w:jc w:val="both"/>
        <w:rPr>
          <w:b/>
          <w:bCs/>
        </w:rPr>
      </w:pPr>
      <w:r w:rsidRPr="0014012B">
        <w:rPr>
          <w:color w:val="22272F"/>
          <w:shd w:val="clear" w:color="auto" w:fill="FFFFFF"/>
        </w:rPr>
        <w:t>бытовое обслуживание (3.3)</w:t>
      </w:r>
    </w:p>
    <w:p w:rsidR="0014012B" w:rsidRPr="0014012B" w:rsidRDefault="0014012B" w:rsidP="00250493">
      <w:pPr>
        <w:numPr>
          <w:ilvl w:val="0"/>
          <w:numId w:val="3"/>
        </w:numPr>
        <w:tabs>
          <w:tab w:val="left" w:pos="0"/>
        </w:tabs>
        <w:suppressAutoHyphens/>
        <w:jc w:val="both"/>
        <w:rPr>
          <w:b/>
          <w:bCs/>
        </w:rPr>
      </w:pPr>
      <w:r w:rsidRPr="0014012B">
        <w:rPr>
          <w:color w:val="22272F"/>
          <w:shd w:val="clear" w:color="auto" w:fill="FFFFFF"/>
        </w:rPr>
        <w:t>магазины (4.4)</w:t>
      </w:r>
    </w:p>
    <w:p w:rsidR="0014012B" w:rsidRPr="0014012B" w:rsidRDefault="0014012B" w:rsidP="00250493">
      <w:pPr>
        <w:numPr>
          <w:ilvl w:val="0"/>
          <w:numId w:val="3"/>
        </w:numPr>
        <w:tabs>
          <w:tab w:val="left" w:pos="0"/>
        </w:tabs>
        <w:suppressAutoHyphens/>
        <w:jc w:val="both"/>
        <w:rPr>
          <w:b/>
          <w:bCs/>
        </w:rPr>
      </w:pPr>
      <w:r w:rsidRPr="0014012B">
        <w:rPr>
          <w:color w:val="22272F"/>
          <w:shd w:val="clear" w:color="auto" w:fill="FFFFFF"/>
        </w:rPr>
        <w:t>обслуживание автотранспорта (4.9)</w:t>
      </w:r>
    </w:p>
    <w:p w:rsidR="0014012B" w:rsidRPr="0014012B" w:rsidRDefault="0014012B" w:rsidP="00250493">
      <w:pPr>
        <w:numPr>
          <w:ilvl w:val="0"/>
          <w:numId w:val="3"/>
        </w:numPr>
        <w:tabs>
          <w:tab w:val="left" w:pos="0"/>
        </w:tabs>
        <w:suppressAutoHyphens/>
        <w:jc w:val="both"/>
        <w:rPr>
          <w:b/>
          <w:bCs/>
        </w:rPr>
      </w:pPr>
      <w:r w:rsidRPr="0014012B">
        <w:rPr>
          <w:color w:val="000000"/>
        </w:rPr>
        <w:t>земельные участки (территории) общего пользования (12.0).</w:t>
      </w:r>
    </w:p>
    <w:p w:rsidR="0014012B" w:rsidRPr="0014012B" w:rsidRDefault="0014012B" w:rsidP="00250493">
      <w:pPr>
        <w:numPr>
          <w:ilvl w:val="0"/>
          <w:numId w:val="3"/>
        </w:numPr>
        <w:tabs>
          <w:tab w:val="left" w:pos="0"/>
        </w:tabs>
        <w:suppressAutoHyphens/>
        <w:jc w:val="both"/>
        <w:rPr>
          <w:b/>
          <w:bCs/>
        </w:rPr>
      </w:pPr>
      <w:r w:rsidRPr="0014012B">
        <w:rPr>
          <w:b/>
          <w:bCs/>
        </w:rPr>
        <w:t>Условно разрешенные виды использования объектов капитального строительства и земельных участков:</w:t>
      </w:r>
    </w:p>
    <w:p w:rsidR="0014012B" w:rsidRPr="0014012B" w:rsidRDefault="0014012B" w:rsidP="00250493">
      <w:pPr>
        <w:numPr>
          <w:ilvl w:val="0"/>
          <w:numId w:val="3"/>
        </w:numPr>
        <w:tabs>
          <w:tab w:val="left" w:pos="0"/>
        </w:tabs>
        <w:suppressAutoHyphens/>
        <w:jc w:val="both"/>
        <w:rPr>
          <w:bCs/>
        </w:rPr>
      </w:pPr>
      <w:r w:rsidRPr="0014012B">
        <w:rPr>
          <w:bCs/>
        </w:rPr>
        <w:t>среднеэтажная жилая застройка (2.5);</w:t>
      </w:r>
    </w:p>
    <w:p w:rsidR="0014012B" w:rsidRPr="0014012B" w:rsidRDefault="0014012B" w:rsidP="00250493">
      <w:pPr>
        <w:numPr>
          <w:ilvl w:val="0"/>
          <w:numId w:val="3"/>
        </w:numPr>
        <w:tabs>
          <w:tab w:val="left" w:pos="0"/>
        </w:tabs>
        <w:suppressAutoHyphens/>
        <w:jc w:val="both"/>
        <w:rPr>
          <w:bCs/>
        </w:rPr>
      </w:pPr>
      <w:r w:rsidRPr="0014012B">
        <w:rPr>
          <w:bCs/>
        </w:rPr>
        <w:t>объекты гаражного назначения (2.7.1)</w:t>
      </w:r>
    </w:p>
    <w:p w:rsidR="0014012B" w:rsidRPr="0014012B" w:rsidRDefault="0014012B" w:rsidP="00250493">
      <w:pPr>
        <w:numPr>
          <w:ilvl w:val="0"/>
          <w:numId w:val="3"/>
        </w:numPr>
        <w:tabs>
          <w:tab w:val="left" w:pos="0"/>
        </w:tabs>
        <w:suppressAutoHyphens/>
        <w:jc w:val="both"/>
        <w:rPr>
          <w:b/>
          <w:bCs/>
        </w:rPr>
      </w:pPr>
      <w:r w:rsidRPr="0014012B">
        <w:rPr>
          <w:color w:val="000000"/>
        </w:rPr>
        <w:t>автомобильный транспорт</w:t>
      </w:r>
      <w:r w:rsidRPr="0014012B">
        <w:rPr>
          <w:b/>
          <w:bCs/>
        </w:rPr>
        <w:t xml:space="preserve"> </w:t>
      </w:r>
      <w:r w:rsidRPr="0014012B">
        <w:rPr>
          <w:bCs/>
        </w:rPr>
        <w:t>(7.2.).</w:t>
      </w:r>
    </w:p>
    <w:p w:rsidR="0014012B" w:rsidRPr="0014012B" w:rsidRDefault="0014012B" w:rsidP="0014012B">
      <w:pPr>
        <w:suppressAutoHyphens/>
        <w:jc w:val="both"/>
        <w:rPr>
          <w:b/>
          <w:bCs/>
        </w:rPr>
      </w:pPr>
      <w:r w:rsidRPr="0014012B">
        <w:rPr>
          <w:bCs/>
        </w:rPr>
        <w:t>Вспомогательные виды разрешенного использования не устанавливаются.</w:t>
      </w:r>
    </w:p>
    <w:p w:rsidR="0014012B" w:rsidRPr="0014012B" w:rsidRDefault="0014012B" w:rsidP="0014012B">
      <w:pPr>
        <w:ind w:firstLine="690"/>
        <w:jc w:val="both"/>
      </w:pPr>
      <w:r w:rsidRPr="0014012B">
        <w:t xml:space="preserve">Предприятия обслуживания </w:t>
      </w:r>
      <w:r w:rsidRPr="0014012B">
        <w:rPr>
          <w:b/>
        </w:rPr>
        <w:t>допускается</w:t>
      </w:r>
      <w:r w:rsidRPr="0014012B">
        <w:t xml:space="preserve"> размещать в отдельно стоящих нежилых строениях или встроенно-пристроенных к жилому дому нежилых помещениях с изолированными от жилой части дома входами. </w:t>
      </w:r>
    </w:p>
    <w:p w:rsidR="0014012B" w:rsidRPr="0014012B" w:rsidRDefault="0014012B" w:rsidP="0014012B">
      <w:pPr>
        <w:ind w:firstLine="690"/>
        <w:jc w:val="both"/>
      </w:pPr>
      <w:r w:rsidRPr="0014012B">
        <w:rPr>
          <w:b/>
        </w:rPr>
        <w:t>Запрещается</w:t>
      </w:r>
      <w:r w:rsidRPr="0014012B">
        <w:t xml:space="preserve"> размещение объектов, оказывающих негативное воздействие на окружающую среду и здоровье населения (рентгеновых установок, магазинов стройматериалов, москательно-химических товаров и т.п.). </w:t>
      </w:r>
    </w:p>
    <w:p w:rsidR="0014012B" w:rsidRPr="0014012B" w:rsidRDefault="0014012B" w:rsidP="0014012B">
      <w:pPr>
        <w:widowControl w:val="0"/>
        <w:spacing w:before="60" w:after="60"/>
        <w:rPr>
          <w:b/>
          <w:bCs/>
        </w:rPr>
      </w:pPr>
      <w:r w:rsidRPr="0014012B">
        <w:rPr>
          <w:b/>
          <w:bCs/>
        </w:rPr>
        <w:t xml:space="preserve">Предельные параметры земельных участков и разрешенного строительства: </w:t>
      </w:r>
    </w:p>
    <w:p w:rsidR="0014012B" w:rsidRPr="0014012B" w:rsidRDefault="0014012B" w:rsidP="00250493">
      <w:pPr>
        <w:numPr>
          <w:ilvl w:val="0"/>
          <w:numId w:val="4"/>
        </w:numPr>
        <w:tabs>
          <w:tab w:val="clear" w:pos="720"/>
          <w:tab w:val="left" w:pos="0"/>
        </w:tabs>
        <w:suppressAutoHyphens/>
        <w:ind w:left="0" w:firstLine="0"/>
        <w:jc w:val="both"/>
      </w:pPr>
      <w:bookmarkStart w:id="16" w:name="OLE_LINK4"/>
      <w:r w:rsidRPr="0014012B">
        <w:t>минимальная (максимальная) площадь земельных участков – 300-2500 м</w:t>
      </w:r>
      <w:r w:rsidRPr="0014012B">
        <w:rPr>
          <w:vertAlign w:val="superscript"/>
        </w:rPr>
        <w:t>2</w:t>
      </w:r>
      <w:r w:rsidRPr="0014012B">
        <w:t>;</w:t>
      </w:r>
    </w:p>
    <w:p w:rsidR="0014012B" w:rsidRPr="0014012B" w:rsidRDefault="0014012B" w:rsidP="00250493">
      <w:pPr>
        <w:numPr>
          <w:ilvl w:val="0"/>
          <w:numId w:val="4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>минимальная (максимальная) ширина земельных участков вдоль фронта улицы (проезда) – 16-32 м;</w:t>
      </w:r>
    </w:p>
    <w:p w:rsidR="0014012B" w:rsidRPr="0014012B" w:rsidRDefault="0014012B" w:rsidP="00250493">
      <w:pPr>
        <w:numPr>
          <w:ilvl w:val="0"/>
          <w:numId w:val="4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 xml:space="preserve">максимальное количество этажей зданий – 3; </w:t>
      </w:r>
    </w:p>
    <w:p w:rsidR="0014012B" w:rsidRPr="0014012B" w:rsidRDefault="0014012B" w:rsidP="00250493">
      <w:pPr>
        <w:numPr>
          <w:ilvl w:val="0"/>
          <w:numId w:val="4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 xml:space="preserve">максимальная высота зданий от уровня земли до верха перекрытия последнего этажа – 12 м; </w:t>
      </w:r>
    </w:p>
    <w:p w:rsidR="0014012B" w:rsidRPr="0014012B" w:rsidRDefault="0014012B" w:rsidP="00250493">
      <w:pPr>
        <w:numPr>
          <w:ilvl w:val="0"/>
          <w:numId w:val="4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>максимальный процент застройки участка – 60%;</w:t>
      </w:r>
    </w:p>
    <w:p w:rsidR="0014012B" w:rsidRPr="0014012B" w:rsidRDefault="0014012B" w:rsidP="00250493">
      <w:pPr>
        <w:numPr>
          <w:ilvl w:val="0"/>
          <w:numId w:val="4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>минимальный отступ строений от передней границы участка (в случае, если иной показатель не установлен линией регулирования застройки) – 5 м;</w:t>
      </w:r>
    </w:p>
    <w:p w:rsidR="0014012B" w:rsidRPr="0014012B" w:rsidRDefault="0014012B" w:rsidP="00250493">
      <w:pPr>
        <w:numPr>
          <w:ilvl w:val="0"/>
          <w:numId w:val="4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 xml:space="preserve">минимальный отступ от границ соседнего участка до жилого дома – 3 м; </w:t>
      </w:r>
    </w:p>
    <w:p w:rsidR="0014012B" w:rsidRPr="0014012B" w:rsidRDefault="0014012B" w:rsidP="00250493">
      <w:pPr>
        <w:numPr>
          <w:ilvl w:val="0"/>
          <w:numId w:val="4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 xml:space="preserve">минимальный отступ от границ соседнего участка до вспомогательных строений (бани, гаражи и др.) – 1 м; </w:t>
      </w:r>
    </w:p>
    <w:p w:rsidR="0014012B" w:rsidRPr="0014012B" w:rsidRDefault="0014012B" w:rsidP="00250493">
      <w:pPr>
        <w:numPr>
          <w:ilvl w:val="0"/>
          <w:numId w:val="4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>минимальный отступ от жилого дома до построек для содержания и разведения домашнего скота и птицы – 10</w:t>
      </w:r>
      <w:r w:rsidRPr="0014012B">
        <w:rPr>
          <w:lang w:val="en-US"/>
        </w:rPr>
        <w:t> </w:t>
      </w:r>
      <w:r w:rsidRPr="0014012B">
        <w:t xml:space="preserve">м; </w:t>
      </w:r>
    </w:p>
    <w:p w:rsidR="0014012B" w:rsidRPr="0014012B" w:rsidRDefault="0014012B" w:rsidP="00250493">
      <w:pPr>
        <w:numPr>
          <w:ilvl w:val="0"/>
          <w:numId w:val="4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 xml:space="preserve">требования к ограждению земельных участков: </w:t>
      </w:r>
    </w:p>
    <w:p w:rsidR="0014012B" w:rsidRPr="0014012B" w:rsidRDefault="0014012B" w:rsidP="00250493">
      <w:pPr>
        <w:numPr>
          <w:ilvl w:val="0"/>
          <w:numId w:val="5"/>
        </w:numPr>
        <w:tabs>
          <w:tab w:val="left" w:pos="-45"/>
        </w:tabs>
        <w:suppressAutoHyphens/>
        <w:jc w:val="both"/>
      </w:pPr>
      <w:r w:rsidRPr="0014012B"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14012B" w:rsidRPr="0014012B" w:rsidRDefault="0014012B" w:rsidP="00250493">
      <w:pPr>
        <w:numPr>
          <w:ilvl w:val="0"/>
          <w:numId w:val="5"/>
        </w:numPr>
        <w:tabs>
          <w:tab w:val="left" w:pos="-45"/>
        </w:tabs>
        <w:suppressAutoHyphens/>
        <w:jc w:val="both"/>
      </w:pPr>
      <w:r w:rsidRPr="0014012B">
        <w:t xml:space="preserve">высота ограждения земельных участков должна быть не более 2 м; </w:t>
      </w:r>
    </w:p>
    <w:p w:rsidR="0014012B" w:rsidRPr="0014012B" w:rsidRDefault="0014012B" w:rsidP="00250493">
      <w:pPr>
        <w:numPr>
          <w:ilvl w:val="0"/>
          <w:numId w:val="5"/>
        </w:numPr>
        <w:tabs>
          <w:tab w:val="left" w:pos="-45"/>
        </w:tabs>
        <w:suppressAutoHyphens/>
        <w:jc w:val="both"/>
      </w:pPr>
      <w:r w:rsidRPr="0014012B">
        <w:t xml:space="preserve">ограждения между смежными земельными участками должны быть проветриваемыми на высоту не менее 0,3 м от уровня земли; </w:t>
      </w:r>
    </w:p>
    <w:p w:rsidR="0014012B" w:rsidRPr="0014012B" w:rsidRDefault="0014012B" w:rsidP="00250493">
      <w:pPr>
        <w:numPr>
          <w:ilvl w:val="0"/>
          <w:numId w:val="5"/>
        </w:numPr>
        <w:tabs>
          <w:tab w:val="left" w:pos="-45"/>
        </w:tabs>
        <w:suppressAutoHyphens/>
        <w:jc w:val="both"/>
      </w:pPr>
      <w:r w:rsidRPr="0014012B">
        <w:t xml:space="preserve">характер ограждения и его высота со стороны улиц должны быть единообразными как минимум на протяжении одного квартала с обеих сторон улицы. </w:t>
      </w:r>
    </w:p>
    <w:bookmarkEnd w:id="16"/>
    <w:p w:rsidR="0014012B" w:rsidRPr="0014012B" w:rsidRDefault="0014012B" w:rsidP="0014012B">
      <w:pPr>
        <w:ind w:firstLine="709"/>
        <w:jc w:val="both"/>
      </w:pPr>
      <w:r w:rsidRPr="0014012B">
        <w:t xml:space="preserve">При размещении строений должны соблюдаться нормативные противопожарные расстояния между постройками, расположенными на соседних земельных участках. </w:t>
      </w:r>
    </w:p>
    <w:p w:rsidR="0014012B" w:rsidRPr="0014012B" w:rsidRDefault="0014012B" w:rsidP="0014012B">
      <w:pPr>
        <w:autoSpaceDE w:val="0"/>
        <w:spacing w:before="60" w:after="60"/>
      </w:pPr>
      <w:r w:rsidRPr="0014012B">
        <w:t xml:space="preserve">Допускается блокировка хозяйственных построек на смежных земельных участках по взаимному согласию их собственников, а также блокировка хозяйственных построек к основному строению. </w:t>
      </w:r>
    </w:p>
    <w:p w:rsidR="0014012B" w:rsidRPr="0014012B" w:rsidRDefault="0014012B" w:rsidP="0014012B">
      <w:pPr>
        <w:widowControl w:val="0"/>
        <w:autoSpaceDE w:val="0"/>
        <w:ind w:firstLine="709"/>
        <w:jc w:val="both"/>
      </w:pPr>
      <w:r w:rsidRPr="0014012B">
        <w:lastRenderedPageBreak/>
        <w:t xml:space="preserve"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настоящих Правил. При этом более строгие требования, относящиеся к одному и тому же параметру, поглощают более мягкие. </w:t>
      </w:r>
    </w:p>
    <w:p w:rsidR="0014012B" w:rsidRPr="0014012B" w:rsidRDefault="0014012B" w:rsidP="0014012B">
      <w:pPr>
        <w:widowControl w:val="0"/>
        <w:autoSpaceDE w:val="0"/>
        <w:ind w:firstLine="709"/>
        <w:jc w:val="both"/>
        <w:rPr>
          <w:highlight w:val="yellow"/>
        </w:rPr>
      </w:pPr>
    </w:p>
    <w:p w:rsidR="0014012B" w:rsidRPr="0014012B" w:rsidRDefault="0014012B" w:rsidP="0014012B">
      <w:pPr>
        <w:autoSpaceDE w:val="0"/>
        <w:spacing w:before="60" w:after="60"/>
        <w:rPr>
          <w:b/>
          <w:bCs/>
        </w:rPr>
      </w:pPr>
      <w:r w:rsidRPr="0014012B">
        <w:rPr>
          <w:b/>
          <w:bCs/>
        </w:rPr>
        <w:t>Р-Ж. Резервные территории для целей комплексного жилищного строительства.</w:t>
      </w:r>
    </w:p>
    <w:p w:rsidR="0014012B" w:rsidRPr="0014012B" w:rsidRDefault="0014012B" w:rsidP="0014012B">
      <w:pPr>
        <w:pStyle w:val="Iauiue"/>
        <w:spacing w:after="120"/>
        <w:ind w:firstLine="709"/>
        <w:jc w:val="both"/>
        <w:rPr>
          <w:i/>
          <w:iCs/>
          <w:color w:val="000000"/>
          <w:sz w:val="24"/>
          <w:szCs w:val="24"/>
        </w:rPr>
      </w:pPr>
      <w:r w:rsidRPr="0014012B">
        <w:rPr>
          <w:i/>
          <w:iCs/>
          <w:color w:val="000000"/>
          <w:sz w:val="24"/>
          <w:szCs w:val="24"/>
        </w:rPr>
        <w:t>Зона резервных территорий для целей комплексного жилищного строительства Р-Ж выделена для формирования жилых районов с возможностью определения параметров жилой застройки и набора услуг по мере принятия решений о застройке территории органами местного самоуправления.</w:t>
      </w:r>
    </w:p>
    <w:p w:rsidR="0014012B" w:rsidRPr="0014012B" w:rsidRDefault="0014012B" w:rsidP="0014012B">
      <w:pPr>
        <w:pStyle w:val="Iauiue"/>
        <w:spacing w:after="120"/>
        <w:ind w:firstLine="709"/>
        <w:jc w:val="both"/>
        <w:rPr>
          <w:i/>
          <w:iCs/>
          <w:color w:val="000000"/>
          <w:sz w:val="24"/>
          <w:szCs w:val="24"/>
        </w:rPr>
      </w:pPr>
      <w:r w:rsidRPr="0014012B">
        <w:rPr>
          <w:i/>
          <w:iCs/>
          <w:color w:val="000000"/>
          <w:sz w:val="24"/>
          <w:szCs w:val="24"/>
        </w:rPr>
        <w:t>Зона предназначена для обеспечения правовых условий формирования селитебных территорий при перспективном градостроительном развитии. При необходимости осуществляется зонирование таких территорий, и вносятся изменения в соответствии с порядком, предусмотренных главой 7 настоящих Правил.</w:t>
      </w:r>
    </w:p>
    <w:p w:rsidR="0014012B" w:rsidRPr="0014012B" w:rsidRDefault="0014012B" w:rsidP="0014012B">
      <w:pPr>
        <w:pStyle w:val="Iauiue"/>
        <w:spacing w:after="120"/>
        <w:ind w:firstLine="709"/>
        <w:jc w:val="both"/>
        <w:rPr>
          <w:color w:val="000000"/>
          <w:sz w:val="24"/>
          <w:szCs w:val="24"/>
        </w:rPr>
      </w:pPr>
      <w:bookmarkStart w:id="17" w:name="OLE_LINK13"/>
      <w:r w:rsidRPr="0014012B">
        <w:rPr>
          <w:color w:val="000000"/>
          <w:sz w:val="24"/>
          <w:szCs w:val="24"/>
        </w:rPr>
        <w:t>Градостроительные регламенты для данной зоны не разрабатываются до разработки проекта планировки территории с последующим изменением территориальной зоны земельных участков в настоящих Правилах землепользования и застройки.</w:t>
      </w:r>
    </w:p>
    <w:p w:rsidR="0014012B" w:rsidRPr="0014012B" w:rsidRDefault="0014012B" w:rsidP="0014012B">
      <w:pPr>
        <w:pStyle w:val="Iauiue"/>
        <w:spacing w:after="120"/>
        <w:ind w:firstLine="709"/>
        <w:jc w:val="both"/>
        <w:rPr>
          <w:i/>
          <w:iCs/>
          <w:color w:val="000000"/>
          <w:sz w:val="24"/>
          <w:szCs w:val="24"/>
        </w:rPr>
      </w:pPr>
      <w:r w:rsidRPr="0014012B">
        <w:rPr>
          <w:color w:val="000000"/>
          <w:sz w:val="24"/>
          <w:szCs w:val="24"/>
        </w:rPr>
        <w:t>Предельные параметры земельных участков не устанавливаются.</w:t>
      </w:r>
      <w:bookmarkEnd w:id="17"/>
    </w:p>
    <w:p w:rsidR="0014012B" w:rsidRPr="0014012B" w:rsidRDefault="0014012B" w:rsidP="0014012B">
      <w:pPr>
        <w:autoSpaceDE w:val="0"/>
        <w:spacing w:before="120" w:after="120"/>
        <w:rPr>
          <w:b/>
          <w:bCs/>
        </w:rPr>
      </w:pPr>
      <w:r w:rsidRPr="0014012B">
        <w:rPr>
          <w:b/>
          <w:bCs/>
        </w:rPr>
        <w:t>ОБЩЕСТВЕННО-ДЕЛОВЫЕ ЗОНЫ:</w:t>
      </w:r>
    </w:p>
    <w:p w:rsidR="0014012B" w:rsidRPr="0014012B" w:rsidRDefault="0014012B" w:rsidP="0014012B">
      <w:pPr>
        <w:autoSpaceDE w:val="0"/>
        <w:spacing w:before="60" w:after="60"/>
        <w:rPr>
          <w:b/>
          <w:bCs/>
        </w:rPr>
      </w:pPr>
      <w:r w:rsidRPr="0014012B">
        <w:rPr>
          <w:b/>
          <w:bCs/>
        </w:rPr>
        <w:t>ОД – Общественно-деловые зоны</w:t>
      </w:r>
    </w:p>
    <w:p w:rsidR="0014012B" w:rsidRPr="0014012B" w:rsidRDefault="0014012B" w:rsidP="0014012B">
      <w:pPr>
        <w:pStyle w:val="Iauiue"/>
        <w:spacing w:after="120"/>
        <w:ind w:firstLine="709"/>
        <w:jc w:val="both"/>
        <w:rPr>
          <w:i/>
          <w:iCs/>
          <w:color w:val="000000"/>
          <w:sz w:val="24"/>
          <w:szCs w:val="24"/>
        </w:rPr>
      </w:pPr>
      <w:r w:rsidRPr="0014012B">
        <w:rPr>
          <w:i/>
          <w:iCs/>
          <w:color w:val="000000"/>
          <w:sz w:val="24"/>
          <w:szCs w:val="24"/>
        </w:rPr>
        <w:t>Зона делового, общественного и коммерческого назначения выделена для обеспечения правовых условий использования и строительства недвижимости с широким спектром административных, деловых, общественных, культурных, обслуживающих и коммерческих видов использования многофункционального назначения.</w:t>
      </w:r>
    </w:p>
    <w:p w:rsidR="0014012B" w:rsidRPr="0014012B" w:rsidRDefault="0014012B" w:rsidP="0014012B">
      <w:pPr>
        <w:pStyle w:val="Iauiue"/>
        <w:spacing w:after="120"/>
        <w:ind w:firstLine="709"/>
        <w:jc w:val="both"/>
        <w:rPr>
          <w:i/>
          <w:iCs/>
          <w:color w:val="000000"/>
          <w:sz w:val="24"/>
          <w:szCs w:val="24"/>
        </w:rPr>
      </w:pPr>
      <w:r w:rsidRPr="0014012B">
        <w:rPr>
          <w:i/>
          <w:iCs/>
          <w:color w:val="000000"/>
          <w:sz w:val="24"/>
          <w:szCs w:val="24"/>
        </w:rPr>
        <w:t>Разрешается размещение административных объектов районного, общепоселенческого и местного значения.</w:t>
      </w:r>
    </w:p>
    <w:p w:rsidR="0014012B" w:rsidRPr="0014012B" w:rsidRDefault="0014012B" w:rsidP="0014012B">
      <w:pPr>
        <w:widowControl w:val="0"/>
        <w:spacing w:before="60"/>
        <w:rPr>
          <w:b/>
          <w:bCs/>
        </w:rPr>
      </w:pPr>
      <w:r w:rsidRPr="0014012B">
        <w:rPr>
          <w:b/>
          <w:bCs/>
        </w:rPr>
        <w:t>Основные виды разрешенного использования недвижимости объектов капитального строительства и земельных участков:</w:t>
      </w:r>
    </w:p>
    <w:p w:rsidR="0014012B" w:rsidRPr="0014012B" w:rsidRDefault="0014012B" w:rsidP="00250493">
      <w:pPr>
        <w:numPr>
          <w:ilvl w:val="0"/>
          <w:numId w:val="6"/>
        </w:numPr>
        <w:tabs>
          <w:tab w:val="left" w:pos="0"/>
        </w:tabs>
        <w:suppressAutoHyphens/>
        <w:autoSpaceDE w:val="0"/>
        <w:jc w:val="both"/>
      </w:pPr>
      <w:r w:rsidRPr="0014012B">
        <w:t>социальное обслуживание (3.2);</w:t>
      </w:r>
    </w:p>
    <w:p w:rsidR="0014012B" w:rsidRPr="0014012B" w:rsidRDefault="0014012B" w:rsidP="00250493">
      <w:pPr>
        <w:numPr>
          <w:ilvl w:val="0"/>
          <w:numId w:val="6"/>
        </w:numPr>
        <w:tabs>
          <w:tab w:val="left" w:pos="0"/>
        </w:tabs>
        <w:suppressAutoHyphens/>
        <w:autoSpaceDE w:val="0"/>
        <w:jc w:val="both"/>
      </w:pPr>
      <w:r w:rsidRPr="0014012B">
        <w:t>бытовое обслуживание (3.3);</w:t>
      </w:r>
    </w:p>
    <w:p w:rsidR="0014012B" w:rsidRPr="0014012B" w:rsidRDefault="0014012B" w:rsidP="00250493">
      <w:pPr>
        <w:numPr>
          <w:ilvl w:val="0"/>
          <w:numId w:val="6"/>
        </w:numPr>
        <w:tabs>
          <w:tab w:val="left" w:pos="0"/>
        </w:tabs>
        <w:suppressAutoHyphens/>
        <w:autoSpaceDE w:val="0"/>
        <w:jc w:val="both"/>
      </w:pPr>
      <w:r w:rsidRPr="0014012B">
        <w:t>образование и просвещение (3.5);</w:t>
      </w:r>
    </w:p>
    <w:p w:rsidR="0014012B" w:rsidRPr="0014012B" w:rsidRDefault="0014012B" w:rsidP="00250493">
      <w:pPr>
        <w:numPr>
          <w:ilvl w:val="0"/>
          <w:numId w:val="6"/>
        </w:numPr>
        <w:tabs>
          <w:tab w:val="left" w:pos="0"/>
        </w:tabs>
        <w:suppressAutoHyphens/>
        <w:autoSpaceDE w:val="0"/>
        <w:jc w:val="both"/>
      </w:pPr>
      <w:r w:rsidRPr="0014012B">
        <w:t>культурное развитие (3.6)</w:t>
      </w:r>
    </w:p>
    <w:p w:rsidR="0014012B" w:rsidRPr="0014012B" w:rsidRDefault="0014012B" w:rsidP="00250493">
      <w:pPr>
        <w:numPr>
          <w:ilvl w:val="0"/>
          <w:numId w:val="6"/>
        </w:numPr>
        <w:tabs>
          <w:tab w:val="left" w:pos="0"/>
        </w:tabs>
        <w:suppressAutoHyphens/>
        <w:autoSpaceDE w:val="0"/>
        <w:jc w:val="both"/>
      </w:pPr>
      <w:r w:rsidRPr="0014012B">
        <w:t>религиозное использование (3.7.)</w:t>
      </w:r>
    </w:p>
    <w:p w:rsidR="0014012B" w:rsidRPr="0014012B" w:rsidRDefault="0014012B" w:rsidP="00250493">
      <w:pPr>
        <w:numPr>
          <w:ilvl w:val="0"/>
          <w:numId w:val="6"/>
        </w:numPr>
        <w:tabs>
          <w:tab w:val="left" w:pos="0"/>
        </w:tabs>
        <w:suppressAutoHyphens/>
        <w:autoSpaceDE w:val="0"/>
        <w:jc w:val="both"/>
      </w:pPr>
      <w:r w:rsidRPr="0014012B">
        <w:t>общественное управление (3.8);</w:t>
      </w:r>
    </w:p>
    <w:p w:rsidR="0014012B" w:rsidRPr="0014012B" w:rsidRDefault="0014012B" w:rsidP="00250493">
      <w:pPr>
        <w:numPr>
          <w:ilvl w:val="0"/>
          <w:numId w:val="6"/>
        </w:numPr>
        <w:tabs>
          <w:tab w:val="left" w:pos="0"/>
        </w:tabs>
        <w:suppressAutoHyphens/>
        <w:autoSpaceDE w:val="0"/>
        <w:jc w:val="both"/>
      </w:pPr>
      <w:r w:rsidRPr="0014012B">
        <w:t>обеспечение научной деятельности (3.9);</w:t>
      </w:r>
    </w:p>
    <w:p w:rsidR="0014012B" w:rsidRPr="0014012B" w:rsidRDefault="0014012B" w:rsidP="00250493">
      <w:pPr>
        <w:numPr>
          <w:ilvl w:val="0"/>
          <w:numId w:val="6"/>
        </w:numPr>
        <w:tabs>
          <w:tab w:val="left" w:pos="0"/>
        </w:tabs>
        <w:suppressAutoHyphens/>
        <w:autoSpaceDE w:val="0"/>
        <w:jc w:val="both"/>
      </w:pPr>
      <w:r w:rsidRPr="0014012B">
        <w:t>деловое управление (4.1);</w:t>
      </w:r>
    </w:p>
    <w:p w:rsidR="0014012B" w:rsidRPr="0014012B" w:rsidRDefault="0014012B" w:rsidP="00250493">
      <w:pPr>
        <w:numPr>
          <w:ilvl w:val="0"/>
          <w:numId w:val="6"/>
        </w:numPr>
        <w:tabs>
          <w:tab w:val="left" w:pos="0"/>
        </w:tabs>
        <w:suppressAutoHyphens/>
        <w:autoSpaceDE w:val="0"/>
        <w:jc w:val="both"/>
      </w:pPr>
      <w:r w:rsidRPr="0014012B">
        <w:t>объекты торговли (4.2);</w:t>
      </w:r>
    </w:p>
    <w:p w:rsidR="0014012B" w:rsidRPr="0014012B" w:rsidRDefault="0014012B" w:rsidP="00250493">
      <w:pPr>
        <w:numPr>
          <w:ilvl w:val="0"/>
          <w:numId w:val="6"/>
        </w:numPr>
        <w:tabs>
          <w:tab w:val="left" w:pos="0"/>
        </w:tabs>
        <w:suppressAutoHyphens/>
        <w:autoSpaceDE w:val="0"/>
        <w:jc w:val="both"/>
      </w:pPr>
      <w:r w:rsidRPr="0014012B">
        <w:t>рынки (4.3);</w:t>
      </w:r>
    </w:p>
    <w:p w:rsidR="0014012B" w:rsidRPr="0014012B" w:rsidRDefault="0014012B" w:rsidP="00250493">
      <w:pPr>
        <w:numPr>
          <w:ilvl w:val="0"/>
          <w:numId w:val="6"/>
        </w:numPr>
        <w:tabs>
          <w:tab w:val="left" w:pos="0"/>
        </w:tabs>
        <w:suppressAutoHyphens/>
        <w:autoSpaceDE w:val="0"/>
        <w:jc w:val="both"/>
      </w:pPr>
      <w:r w:rsidRPr="0014012B">
        <w:t>магазины(4.4);</w:t>
      </w:r>
    </w:p>
    <w:p w:rsidR="0014012B" w:rsidRPr="0014012B" w:rsidRDefault="0014012B" w:rsidP="00250493">
      <w:pPr>
        <w:numPr>
          <w:ilvl w:val="0"/>
          <w:numId w:val="6"/>
        </w:numPr>
        <w:tabs>
          <w:tab w:val="left" w:pos="0"/>
        </w:tabs>
        <w:suppressAutoHyphens/>
        <w:autoSpaceDE w:val="0"/>
        <w:jc w:val="both"/>
      </w:pPr>
      <w:r w:rsidRPr="0014012B">
        <w:t>банковская и страховая деятельность (4.5);</w:t>
      </w:r>
    </w:p>
    <w:p w:rsidR="0014012B" w:rsidRPr="0014012B" w:rsidRDefault="0014012B" w:rsidP="00250493">
      <w:pPr>
        <w:numPr>
          <w:ilvl w:val="0"/>
          <w:numId w:val="6"/>
        </w:numPr>
        <w:tabs>
          <w:tab w:val="left" w:pos="0"/>
        </w:tabs>
        <w:suppressAutoHyphens/>
        <w:autoSpaceDE w:val="0"/>
        <w:jc w:val="both"/>
      </w:pPr>
      <w:r w:rsidRPr="0014012B">
        <w:t>общественное питание (4.6);</w:t>
      </w:r>
    </w:p>
    <w:p w:rsidR="0014012B" w:rsidRPr="0014012B" w:rsidRDefault="0014012B" w:rsidP="00250493">
      <w:pPr>
        <w:numPr>
          <w:ilvl w:val="0"/>
          <w:numId w:val="6"/>
        </w:numPr>
        <w:tabs>
          <w:tab w:val="left" w:pos="0"/>
        </w:tabs>
        <w:suppressAutoHyphens/>
        <w:autoSpaceDE w:val="0"/>
        <w:jc w:val="both"/>
      </w:pPr>
      <w:r w:rsidRPr="0014012B">
        <w:t>гостиничное обслуживание (4.7);</w:t>
      </w:r>
    </w:p>
    <w:p w:rsidR="0014012B" w:rsidRPr="0014012B" w:rsidRDefault="0014012B" w:rsidP="00250493">
      <w:pPr>
        <w:numPr>
          <w:ilvl w:val="0"/>
          <w:numId w:val="6"/>
        </w:numPr>
        <w:tabs>
          <w:tab w:val="left" w:pos="0"/>
        </w:tabs>
        <w:suppressAutoHyphens/>
        <w:autoSpaceDE w:val="0"/>
        <w:jc w:val="both"/>
      </w:pPr>
      <w:r w:rsidRPr="0014012B">
        <w:t>развлечения (4.8);</w:t>
      </w:r>
    </w:p>
    <w:p w:rsidR="0014012B" w:rsidRPr="0014012B" w:rsidRDefault="0014012B" w:rsidP="00250493">
      <w:pPr>
        <w:numPr>
          <w:ilvl w:val="0"/>
          <w:numId w:val="6"/>
        </w:numPr>
        <w:tabs>
          <w:tab w:val="left" w:pos="0"/>
        </w:tabs>
        <w:suppressAutoHyphens/>
        <w:autoSpaceDE w:val="0"/>
        <w:jc w:val="both"/>
      </w:pPr>
      <w:r w:rsidRPr="0014012B">
        <w:t>общее пользование территорией (12.0).</w:t>
      </w:r>
    </w:p>
    <w:p w:rsidR="0014012B" w:rsidRPr="0014012B" w:rsidRDefault="0014012B" w:rsidP="0014012B">
      <w:pPr>
        <w:widowControl w:val="0"/>
        <w:spacing w:before="60"/>
        <w:rPr>
          <w:b/>
          <w:bCs/>
        </w:rPr>
      </w:pPr>
      <w:r w:rsidRPr="0014012B">
        <w:rPr>
          <w:b/>
          <w:bCs/>
        </w:rPr>
        <w:t>Условно разрешенные виды использования объектов капитального строительства и земельных участков:</w:t>
      </w:r>
    </w:p>
    <w:p w:rsidR="0014012B" w:rsidRPr="0014012B" w:rsidRDefault="0014012B" w:rsidP="00250493">
      <w:pPr>
        <w:numPr>
          <w:ilvl w:val="0"/>
          <w:numId w:val="6"/>
        </w:numPr>
        <w:tabs>
          <w:tab w:val="left" w:pos="0"/>
        </w:tabs>
        <w:suppressAutoHyphens/>
        <w:autoSpaceDE w:val="0"/>
        <w:jc w:val="both"/>
      </w:pPr>
      <w:r w:rsidRPr="0014012B">
        <w:t>жилая застройка (2.0);</w:t>
      </w:r>
    </w:p>
    <w:p w:rsidR="0014012B" w:rsidRPr="0014012B" w:rsidRDefault="0014012B" w:rsidP="00250493">
      <w:pPr>
        <w:numPr>
          <w:ilvl w:val="0"/>
          <w:numId w:val="6"/>
        </w:numPr>
        <w:tabs>
          <w:tab w:val="left" w:pos="0"/>
        </w:tabs>
        <w:suppressAutoHyphens/>
        <w:autoSpaceDE w:val="0"/>
        <w:jc w:val="both"/>
      </w:pPr>
      <w:r w:rsidRPr="0014012B">
        <w:t>ветиринарное обслуживание (3.10);</w:t>
      </w:r>
    </w:p>
    <w:p w:rsidR="0014012B" w:rsidRPr="0014012B" w:rsidRDefault="0014012B" w:rsidP="00250493">
      <w:pPr>
        <w:numPr>
          <w:ilvl w:val="0"/>
          <w:numId w:val="6"/>
        </w:numPr>
        <w:tabs>
          <w:tab w:val="left" w:pos="0"/>
        </w:tabs>
        <w:suppressAutoHyphens/>
        <w:autoSpaceDE w:val="0"/>
        <w:jc w:val="both"/>
      </w:pPr>
      <w:r w:rsidRPr="0014012B">
        <w:t>турсисткое обслуживание (5.2.1);</w:t>
      </w:r>
    </w:p>
    <w:p w:rsidR="0014012B" w:rsidRPr="0014012B" w:rsidRDefault="0014012B" w:rsidP="00250493">
      <w:pPr>
        <w:numPr>
          <w:ilvl w:val="0"/>
          <w:numId w:val="6"/>
        </w:numPr>
        <w:tabs>
          <w:tab w:val="left" w:pos="0"/>
        </w:tabs>
        <w:suppressAutoHyphens/>
        <w:autoSpaceDE w:val="0"/>
        <w:jc w:val="both"/>
      </w:pPr>
      <w:r w:rsidRPr="0014012B">
        <w:t>автомобильный транспорт (7.2);</w:t>
      </w:r>
    </w:p>
    <w:p w:rsidR="0014012B" w:rsidRPr="0014012B" w:rsidRDefault="0014012B" w:rsidP="0014012B">
      <w:pPr>
        <w:suppressAutoHyphens/>
        <w:autoSpaceDE w:val="0"/>
        <w:jc w:val="both"/>
        <w:rPr>
          <w:b/>
          <w:bCs/>
        </w:rPr>
      </w:pPr>
      <w:r w:rsidRPr="0014012B">
        <w:rPr>
          <w:b/>
          <w:bCs/>
        </w:rPr>
        <w:t>Вспомогательные виды разрешенного использования объектов капитального строительства и земельных участков:</w:t>
      </w:r>
    </w:p>
    <w:p w:rsidR="0014012B" w:rsidRPr="0014012B" w:rsidRDefault="0014012B" w:rsidP="00250493">
      <w:pPr>
        <w:numPr>
          <w:ilvl w:val="0"/>
          <w:numId w:val="6"/>
        </w:numPr>
        <w:tabs>
          <w:tab w:val="left" w:pos="0"/>
        </w:tabs>
        <w:suppressAutoHyphens/>
        <w:autoSpaceDE w:val="0"/>
        <w:jc w:val="both"/>
      </w:pPr>
      <w:r w:rsidRPr="0014012B">
        <w:t>спорт (5.1).</w:t>
      </w:r>
    </w:p>
    <w:p w:rsidR="0014012B" w:rsidRPr="0014012B" w:rsidRDefault="0014012B" w:rsidP="0014012B">
      <w:pPr>
        <w:widowControl w:val="0"/>
        <w:spacing w:before="60" w:after="60"/>
        <w:rPr>
          <w:b/>
          <w:bCs/>
        </w:rPr>
      </w:pPr>
      <w:bookmarkStart w:id="18" w:name="OLE_LINK6"/>
      <w:r w:rsidRPr="0014012B">
        <w:rPr>
          <w:b/>
          <w:bCs/>
        </w:rPr>
        <w:t>Параметры застройки:</w:t>
      </w:r>
    </w:p>
    <w:p w:rsidR="0014012B" w:rsidRPr="0014012B" w:rsidRDefault="0014012B" w:rsidP="00250493">
      <w:pPr>
        <w:numPr>
          <w:ilvl w:val="0"/>
          <w:numId w:val="7"/>
        </w:numPr>
        <w:tabs>
          <w:tab w:val="clear" w:pos="720"/>
          <w:tab w:val="left" w:pos="0"/>
        </w:tabs>
        <w:suppressAutoHyphens/>
        <w:ind w:left="0" w:firstLine="0"/>
        <w:jc w:val="both"/>
      </w:pPr>
      <w:bookmarkStart w:id="19" w:name="OLE_LINK5"/>
      <w:bookmarkEnd w:id="18"/>
      <w:r w:rsidRPr="0014012B">
        <w:lastRenderedPageBreak/>
        <w:t>минимальная площадь земельных участков – не устанавливается;</w:t>
      </w:r>
    </w:p>
    <w:p w:rsidR="0014012B" w:rsidRPr="0014012B" w:rsidRDefault="0014012B" w:rsidP="00250493">
      <w:pPr>
        <w:numPr>
          <w:ilvl w:val="0"/>
          <w:numId w:val="7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>Максимальная площадь земельных участков - 5 га;</w:t>
      </w:r>
    </w:p>
    <w:p w:rsidR="0014012B" w:rsidRPr="0014012B" w:rsidRDefault="0014012B" w:rsidP="00250493">
      <w:pPr>
        <w:numPr>
          <w:ilvl w:val="0"/>
          <w:numId w:val="7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 xml:space="preserve">максимальное количество этажей зданий – устанавливается проектом планировки территории; </w:t>
      </w:r>
    </w:p>
    <w:p w:rsidR="0014012B" w:rsidRPr="0014012B" w:rsidRDefault="0014012B" w:rsidP="0014012B">
      <w:pPr>
        <w:tabs>
          <w:tab w:val="left" w:pos="0"/>
        </w:tabs>
        <w:suppressAutoHyphens/>
        <w:jc w:val="both"/>
        <w:rPr>
          <w:highlight w:val="yellow"/>
        </w:rPr>
      </w:pPr>
      <w:r>
        <w:t xml:space="preserve">4) </w:t>
      </w:r>
      <w:r w:rsidRPr="0014012B">
        <w:t xml:space="preserve">максимальная высота зданий от уровня земли до верха перекрытия последнего этажа – устанавливается проектом планировки территории; </w:t>
      </w:r>
    </w:p>
    <w:p w:rsidR="0014012B" w:rsidRPr="0014012B" w:rsidRDefault="0014012B" w:rsidP="00250493">
      <w:pPr>
        <w:numPr>
          <w:ilvl w:val="0"/>
          <w:numId w:val="7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>максимальный процент застройки участка – 70%;</w:t>
      </w:r>
    </w:p>
    <w:p w:rsidR="0014012B" w:rsidRPr="0014012B" w:rsidRDefault="0014012B" w:rsidP="00250493">
      <w:pPr>
        <w:numPr>
          <w:ilvl w:val="0"/>
          <w:numId w:val="7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>минимальный процент озеленения участка - 15%;</w:t>
      </w:r>
    </w:p>
    <w:p w:rsidR="0014012B" w:rsidRPr="0014012B" w:rsidRDefault="0014012B" w:rsidP="00250493">
      <w:pPr>
        <w:numPr>
          <w:ilvl w:val="0"/>
          <w:numId w:val="7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rPr>
          <w:bCs/>
        </w:rPr>
        <w:t xml:space="preserve">площадь территорий, предназначенных для хранения транспортных средств </w:t>
      </w:r>
      <w:r w:rsidRPr="0014012B">
        <w:t>–</w:t>
      </w:r>
      <w:r w:rsidRPr="0014012B">
        <w:rPr>
          <w:bCs/>
        </w:rPr>
        <w:t xml:space="preserve"> не более 10% от площади земельного участка</w:t>
      </w:r>
    </w:p>
    <w:p w:rsidR="0014012B" w:rsidRPr="0014012B" w:rsidRDefault="0014012B" w:rsidP="00250493">
      <w:pPr>
        <w:numPr>
          <w:ilvl w:val="0"/>
          <w:numId w:val="7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>минимальный отступы строений от границы участка (в случае, если иной показатель не установлен линией регулирования застройки) – 5 м;</w:t>
      </w:r>
    </w:p>
    <w:p w:rsidR="0014012B" w:rsidRPr="0014012B" w:rsidRDefault="0014012B" w:rsidP="00250493">
      <w:pPr>
        <w:numPr>
          <w:ilvl w:val="0"/>
          <w:numId w:val="7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 xml:space="preserve">требования к ограждению земельных участков: </w:t>
      </w:r>
    </w:p>
    <w:p w:rsidR="0014012B" w:rsidRPr="0014012B" w:rsidRDefault="0014012B" w:rsidP="00250493">
      <w:pPr>
        <w:numPr>
          <w:ilvl w:val="0"/>
          <w:numId w:val="5"/>
        </w:numPr>
        <w:tabs>
          <w:tab w:val="left" w:pos="-45"/>
        </w:tabs>
        <w:suppressAutoHyphens/>
        <w:jc w:val="both"/>
      </w:pPr>
      <w:r w:rsidRPr="0014012B"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14012B" w:rsidRPr="0014012B" w:rsidRDefault="0014012B" w:rsidP="00250493">
      <w:pPr>
        <w:numPr>
          <w:ilvl w:val="0"/>
          <w:numId w:val="5"/>
        </w:numPr>
        <w:tabs>
          <w:tab w:val="left" w:pos="-45"/>
        </w:tabs>
        <w:suppressAutoHyphens/>
        <w:jc w:val="both"/>
      </w:pPr>
      <w:r w:rsidRPr="0014012B">
        <w:t xml:space="preserve">высота ограждения земельных участков должна быть не более 2 м; </w:t>
      </w:r>
    </w:p>
    <w:p w:rsidR="0014012B" w:rsidRPr="0014012B" w:rsidRDefault="0014012B" w:rsidP="00250493">
      <w:pPr>
        <w:numPr>
          <w:ilvl w:val="0"/>
          <w:numId w:val="5"/>
        </w:numPr>
        <w:tabs>
          <w:tab w:val="left" w:pos="-45"/>
        </w:tabs>
        <w:suppressAutoHyphens/>
        <w:jc w:val="both"/>
      </w:pPr>
      <w:r w:rsidRPr="0014012B">
        <w:t xml:space="preserve">ограждения должны быть «прозрачными» с возможностью просмотра участка; </w:t>
      </w:r>
    </w:p>
    <w:p w:rsidR="0014012B" w:rsidRPr="0014012B" w:rsidRDefault="0014012B" w:rsidP="00250493">
      <w:pPr>
        <w:numPr>
          <w:ilvl w:val="0"/>
          <w:numId w:val="5"/>
        </w:numPr>
        <w:tabs>
          <w:tab w:val="left" w:pos="-45"/>
        </w:tabs>
        <w:suppressAutoHyphens/>
        <w:jc w:val="both"/>
      </w:pPr>
      <w:r w:rsidRPr="0014012B">
        <w:t>характер ограждения и его высота со стороны улиц должны быть единообразными как минимум на протяжении одного квартала с обеих сторон улицы.</w:t>
      </w:r>
      <w:bookmarkEnd w:id="19"/>
      <w:r w:rsidRPr="0014012B">
        <w:t xml:space="preserve"> </w:t>
      </w:r>
    </w:p>
    <w:p w:rsidR="0014012B" w:rsidRPr="0014012B" w:rsidRDefault="0014012B" w:rsidP="0014012B">
      <w:pPr>
        <w:tabs>
          <w:tab w:val="left" w:pos="0"/>
        </w:tabs>
        <w:suppressAutoHyphens/>
        <w:ind w:left="709"/>
        <w:jc w:val="both"/>
        <w:rPr>
          <w:bCs/>
        </w:rPr>
      </w:pPr>
    </w:p>
    <w:p w:rsidR="0014012B" w:rsidRPr="0014012B" w:rsidRDefault="0014012B" w:rsidP="0014012B">
      <w:pPr>
        <w:ind w:firstLine="720"/>
        <w:jc w:val="both"/>
      </w:pPr>
      <w:r w:rsidRPr="0014012B">
        <w:t>Параметры застройки уточняются проектом планировки территории.</w:t>
      </w:r>
    </w:p>
    <w:p w:rsidR="0014012B" w:rsidRPr="0014012B" w:rsidRDefault="0014012B" w:rsidP="0014012B">
      <w:pPr>
        <w:autoSpaceDE w:val="0"/>
        <w:spacing w:before="120" w:after="120"/>
        <w:ind w:firstLineChars="300" w:firstLine="720"/>
        <w:jc w:val="both"/>
      </w:pPr>
      <w:r w:rsidRPr="0014012B">
        <w:t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настоящих Правил. При этом более строгие требования, относящиеся к одному и тому же параметру, поглощают более мягкие.</w:t>
      </w:r>
    </w:p>
    <w:p w:rsidR="0014012B" w:rsidRPr="0014012B" w:rsidRDefault="0014012B" w:rsidP="0014012B">
      <w:pPr>
        <w:autoSpaceDE w:val="0"/>
        <w:spacing w:before="120" w:after="120"/>
        <w:rPr>
          <w:b/>
          <w:bCs/>
        </w:rPr>
      </w:pPr>
    </w:p>
    <w:p w:rsidR="0014012B" w:rsidRPr="0014012B" w:rsidRDefault="0014012B" w:rsidP="0014012B">
      <w:pPr>
        <w:autoSpaceDE w:val="0"/>
        <w:spacing w:before="120" w:after="120"/>
        <w:rPr>
          <w:b/>
          <w:bCs/>
        </w:rPr>
      </w:pPr>
      <w:r w:rsidRPr="0014012B">
        <w:rPr>
          <w:b/>
          <w:bCs/>
        </w:rPr>
        <w:t>ЗОНЫ ИНЖЕНЕРНОЙ И ТРАНСПОРТНОЙ ИНФРАСТРУКТУР:</w:t>
      </w:r>
    </w:p>
    <w:p w:rsidR="0014012B" w:rsidRPr="0014012B" w:rsidRDefault="0014012B" w:rsidP="0014012B">
      <w:pPr>
        <w:autoSpaceDE w:val="0"/>
        <w:spacing w:before="60" w:after="60"/>
        <w:rPr>
          <w:b/>
          <w:bCs/>
        </w:rPr>
      </w:pPr>
      <w:r w:rsidRPr="0014012B">
        <w:rPr>
          <w:b/>
          <w:bCs/>
        </w:rPr>
        <w:t>ИТ-2. Зона головных объектов инженерной инфраструктуры.</w:t>
      </w:r>
    </w:p>
    <w:p w:rsidR="0014012B" w:rsidRPr="0014012B" w:rsidRDefault="0014012B" w:rsidP="0014012B">
      <w:pPr>
        <w:widowControl w:val="0"/>
        <w:spacing w:before="60"/>
        <w:rPr>
          <w:b/>
          <w:bCs/>
        </w:rPr>
      </w:pPr>
      <w:bookmarkStart w:id="20" w:name="OLE_LINK36"/>
      <w:r w:rsidRPr="0014012B">
        <w:rPr>
          <w:b/>
          <w:bCs/>
        </w:rPr>
        <w:t>Основные виды разрешенного использования объектов капитального строительства и земельных участков: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  <w:jc w:val="both"/>
        <w:rPr>
          <w:bCs/>
        </w:rPr>
      </w:pPr>
      <w:r w:rsidRPr="0014012B">
        <w:rPr>
          <w:bCs/>
        </w:rPr>
        <w:t>транспорт (7.0);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  <w:jc w:val="both"/>
      </w:pPr>
      <w:r w:rsidRPr="0014012B">
        <w:t>энергетика (6.7);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  <w:jc w:val="both"/>
      </w:pPr>
      <w:r w:rsidRPr="0014012B">
        <w:t>связь (6.8);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  <w:jc w:val="both"/>
        <w:rPr>
          <w:bCs/>
        </w:rPr>
      </w:pPr>
      <w:r w:rsidRPr="0014012B">
        <w:t>склады (6.9).</w:t>
      </w:r>
    </w:p>
    <w:p w:rsidR="0014012B" w:rsidRPr="0014012B" w:rsidRDefault="0014012B" w:rsidP="0014012B">
      <w:pPr>
        <w:suppressAutoHyphens/>
        <w:autoSpaceDE w:val="0"/>
        <w:jc w:val="both"/>
        <w:rPr>
          <w:b/>
          <w:bCs/>
        </w:rPr>
      </w:pPr>
      <w:r w:rsidRPr="0014012B">
        <w:rPr>
          <w:b/>
          <w:bCs/>
        </w:rPr>
        <w:t>Условно разрешенные виды использования объектов капитального строительства и земельных участков:</w:t>
      </w:r>
    </w:p>
    <w:p w:rsidR="0014012B" w:rsidRPr="0014012B" w:rsidRDefault="0014012B" w:rsidP="00250493">
      <w:pPr>
        <w:widowControl w:val="0"/>
        <w:numPr>
          <w:ilvl w:val="0"/>
          <w:numId w:val="8"/>
        </w:numPr>
        <w:tabs>
          <w:tab w:val="left" w:pos="0"/>
        </w:tabs>
        <w:suppressAutoHyphens/>
        <w:autoSpaceDE w:val="0"/>
        <w:spacing w:before="60"/>
        <w:jc w:val="both"/>
        <w:rPr>
          <w:bCs/>
        </w:rPr>
      </w:pPr>
      <w:r w:rsidRPr="0014012B">
        <w:rPr>
          <w:bCs/>
        </w:rPr>
        <w:t>коммунальное обслуживание (3.1).</w:t>
      </w:r>
    </w:p>
    <w:p w:rsidR="0014012B" w:rsidRPr="0014012B" w:rsidRDefault="0014012B" w:rsidP="0014012B">
      <w:pPr>
        <w:widowControl w:val="0"/>
        <w:suppressAutoHyphens/>
        <w:autoSpaceDE w:val="0"/>
        <w:spacing w:before="60"/>
        <w:jc w:val="both"/>
        <w:rPr>
          <w:b/>
          <w:bCs/>
        </w:rPr>
      </w:pPr>
      <w:r w:rsidRPr="0014012B">
        <w:rPr>
          <w:b/>
          <w:bCs/>
        </w:rPr>
        <w:t>Вспомогательные виды разрешенного использования объектов капитального строительства и земельных участков: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  <w:jc w:val="both"/>
        <w:rPr>
          <w:bCs/>
        </w:rPr>
      </w:pPr>
      <w:r w:rsidRPr="0014012B">
        <w:rPr>
          <w:bCs/>
        </w:rPr>
        <w:t>общее использование территории (12.0).</w:t>
      </w:r>
    </w:p>
    <w:p w:rsidR="0014012B" w:rsidRPr="0014012B" w:rsidRDefault="0014012B" w:rsidP="0014012B">
      <w:pPr>
        <w:pStyle w:val="Iauiue"/>
        <w:spacing w:after="120"/>
        <w:ind w:firstLine="709"/>
        <w:jc w:val="both"/>
        <w:rPr>
          <w:sz w:val="24"/>
          <w:szCs w:val="24"/>
        </w:rPr>
      </w:pPr>
      <w:bookmarkStart w:id="21" w:name="OLE_LINK19"/>
      <w:r w:rsidRPr="0014012B">
        <w:rPr>
          <w:sz w:val="24"/>
          <w:szCs w:val="24"/>
        </w:rPr>
        <w:t>Предельные размеры земельных участков и предельные параметры разрешённого строительства, реконструкции объектов капитального строительства для зоны ИТ-2 не устанавливаются.</w:t>
      </w:r>
    </w:p>
    <w:bookmarkEnd w:id="21"/>
    <w:p w:rsidR="0014012B" w:rsidRPr="0014012B" w:rsidRDefault="0014012B" w:rsidP="0014012B">
      <w:pPr>
        <w:pStyle w:val="Iauiue"/>
        <w:spacing w:after="120"/>
        <w:ind w:firstLine="709"/>
        <w:jc w:val="both"/>
        <w:rPr>
          <w:sz w:val="24"/>
          <w:szCs w:val="24"/>
        </w:rPr>
      </w:pPr>
      <w:r w:rsidRPr="0014012B">
        <w:rPr>
          <w:sz w:val="24"/>
          <w:szCs w:val="24"/>
        </w:rPr>
        <w:t>Отступы зданий и сооружений от границ земельных участков в соответствии с техническими регламентами.</w:t>
      </w:r>
    </w:p>
    <w:p w:rsidR="0014012B" w:rsidRPr="0014012B" w:rsidRDefault="0014012B" w:rsidP="0014012B">
      <w:pPr>
        <w:pStyle w:val="Iauiue"/>
        <w:spacing w:after="120"/>
        <w:ind w:firstLine="709"/>
        <w:jc w:val="both"/>
        <w:rPr>
          <w:sz w:val="24"/>
          <w:szCs w:val="24"/>
        </w:rPr>
      </w:pPr>
      <w:r w:rsidRPr="0014012B">
        <w:rPr>
          <w:sz w:val="24"/>
          <w:szCs w:val="24"/>
        </w:rPr>
        <w:t>Минимальный процент озеленения территории в соответствии с региональными нормативами градостроительного проектирования.</w:t>
      </w:r>
    </w:p>
    <w:p w:rsidR="0014012B" w:rsidRPr="0014012B" w:rsidRDefault="0014012B" w:rsidP="0014012B">
      <w:pPr>
        <w:autoSpaceDE w:val="0"/>
        <w:spacing w:before="60" w:after="60"/>
      </w:pPr>
      <w:r w:rsidRPr="0014012B">
        <w:t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настоящих Правил. При этом более строгие требования, относящиеся к одному и тому же параметру, поглощают более мягкие.</w:t>
      </w:r>
      <w:bookmarkEnd w:id="20"/>
    </w:p>
    <w:p w:rsidR="0014012B" w:rsidRPr="0014012B" w:rsidRDefault="0014012B" w:rsidP="0014012B">
      <w:pPr>
        <w:autoSpaceDE w:val="0"/>
        <w:spacing w:before="60" w:after="60"/>
        <w:rPr>
          <w:b/>
          <w:bCs/>
        </w:rPr>
      </w:pPr>
      <w:r w:rsidRPr="0014012B">
        <w:rPr>
          <w:b/>
          <w:bCs/>
        </w:rPr>
        <w:t>ИТ-3. Зона инженерной и транспортной инфраструктуры.</w:t>
      </w:r>
    </w:p>
    <w:p w:rsidR="0014012B" w:rsidRPr="0014012B" w:rsidRDefault="0014012B" w:rsidP="0014012B">
      <w:pPr>
        <w:pStyle w:val="Iauiue"/>
        <w:spacing w:after="120"/>
        <w:ind w:firstLine="709"/>
        <w:jc w:val="both"/>
        <w:rPr>
          <w:i/>
          <w:iCs/>
          <w:color w:val="000000"/>
          <w:sz w:val="24"/>
          <w:szCs w:val="24"/>
        </w:rPr>
      </w:pPr>
      <w:r w:rsidRPr="0014012B">
        <w:rPr>
          <w:i/>
          <w:iCs/>
          <w:color w:val="000000"/>
          <w:sz w:val="24"/>
          <w:szCs w:val="24"/>
        </w:rPr>
        <w:lastRenderedPageBreak/>
        <w:t>Зона ИТ-3 предназначена для обеспечения правовых условий формирования территорий, предназначенных для размещения объектов автомобильного транспорта и установления санитарно-защитных зон и санитарных разрывов таких объектов, установления полос отвода автомобильных дорог, а также размещения объектов дорожного сервиса и дорожного хозяйства, объектов благоустройства, при условии соответствия требованиям законодательства о безопасности движения, а также включает в себя участки территории, предназначенные для размещения сетей инженерно-технического обеспечения, включая линии электропередачи, линии связи (в том числе линейно-кабельные сооружения), трубопроводы, для размещения иных объектов инженерной инфраструктуры, установления санитарно-защитных зон и санитарных разрывов таких объектов, установления охранных зон объектов инженерной инфраструктуры, а также размещения иных объектов, в случаях предусмотренных настоящими регламентами.</w:t>
      </w:r>
    </w:p>
    <w:p w:rsidR="0014012B" w:rsidRPr="0014012B" w:rsidRDefault="0014012B" w:rsidP="0014012B">
      <w:pPr>
        <w:widowControl w:val="0"/>
        <w:spacing w:before="60"/>
        <w:rPr>
          <w:b/>
          <w:bCs/>
        </w:rPr>
      </w:pPr>
      <w:r w:rsidRPr="0014012B">
        <w:rPr>
          <w:b/>
          <w:bCs/>
        </w:rPr>
        <w:t>Основные виды разрешенного использования территории объектов капитального строительства и земельных участков: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  <w:jc w:val="both"/>
      </w:pPr>
      <w:r w:rsidRPr="0014012B">
        <w:t>автомобильный транспорт (7.1);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  <w:jc w:val="both"/>
      </w:pPr>
      <w:r w:rsidRPr="0014012B">
        <w:t>трубопроводный транспорт (7.5);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  <w:jc w:val="both"/>
      </w:pPr>
      <w:r w:rsidRPr="0014012B">
        <w:t>гидротехнические сооружения (11.3);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  <w:jc w:val="both"/>
      </w:pPr>
      <w:r w:rsidRPr="0014012B">
        <w:t>энергетика (6.7);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  <w:jc w:val="both"/>
      </w:pPr>
      <w:r w:rsidRPr="0014012B">
        <w:t>общее пользование территорией (12.0).</w:t>
      </w:r>
    </w:p>
    <w:p w:rsidR="0014012B" w:rsidRPr="0014012B" w:rsidRDefault="0014012B" w:rsidP="0014012B">
      <w:pPr>
        <w:widowControl w:val="0"/>
        <w:spacing w:before="60"/>
        <w:rPr>
          <w:b/>
          <w:bCs/>
        </w:rPr>
      </w:pPr>
      <w:r w:rsidRPr="0014012B">
        <w:rPr>
          <w:b/>
          <w:bCs/>
        </w:rPr>
        <w:t>Условно разрешенные виды использования объектов капитального строительства и земельных участков: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  <w:jc w:val="both"/>
      </w:pPr>
      <w:r w:rsidRPr="0014012B">
        <w:t>обслуживание автотранспорта (4.9);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  <w:jc w:val="both"/>
      </w:pPr>
      <w:r w:rsidRPr="0014012B">
        <w:t>связь (6.8);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  <w:jc w:val="both"/>
      </w:pPr>
      <w:r w:rsidRPr="0014012B">
        <w:t>общественное питание (4.6).</w:t>
      </w:r>
    </w:p>
    <w:p w:rsidR="0014012B" w:rsidRPr="0014012B" w:rsidRDefault="0014012B" w:rsidP="0014012B">
      <w:pPr>
        <w:suppressAutoHyphens/>
        <w:jc w:val="both"/>
        <w:rPr>
          <w:b/>
          <w:bCs/>
        </w:rPr>
      </w:pPr>
      <w:r w:rsidRPr="0014012B">
        <w:rPr>
          <w:bCs/>
        </w:rPr>
        <w:t>Вспомогательные виды разрешенного использования не устанавливаются.</w:t>
      </w:r>
    </w:p>
    <w:p w:rsidR="0014012B" w:rsidRPr="0014012B" w:rsidRDefault="0014012B" w:rsidP="0014012B">
      <w:pPr>
        <w:pStyle w:val="Iauiue"/>
        <w:spacing w:after="120"/>
        <w:ind w:firstLine="709"/>
        <w:jc w:val="both"/>
        <w:rPr>
          <w:sz w:val="24"/>
          <w:szCs w:val="24"/>
        </w:rPr>
      </w:pPr>
      <w:bookmarkStart w:id="22" w:name="OLE_LINK8"/>
      <w:r w:rsidRPr="0014012B">
        <w:rPr>
          <w:sz w:val="24"/>
          <w:szCs w:val="24"/>
        </w:rPr>
        <w:t>Предельные размеры земельных участков и предельные параметры разрешённого строительства, реконструкции объектов капитального строительства для зоны ИТ-2 не устанавливаются.</w:t>
      </w:r>
    </w:p>
    <w:bookmarkEnd w:id="22"/>
    <w:p w:rsidR="0014012B" w:rsidRPr="0014012B" w:rsidRDefault="0014012B" w:rsidP="0014012B">
      <w:pPr>
        <w:pStyle w:val="Iauiue"/>
        <w:spacing w:after="120"/>
        <w:ind w:firstLine="709"/>
        <w:jc w:val="both"/>
        <w:rPr>
          <w:sz w:val="24"/>
          <w:szCs w:val="24"/>
        </w:rPr>
      </w:pPr>
      <w:r w:rsidRPr="0014012B">
        <w:rPr>
          <w:sz w:val="24"/>
          <w:szCs w:val="24"/>
        </w:rPr>
        <w:t>Отступы зданий и сооружений от границ земельных участков в соответствии с техническими регламентами.</w:t>
      </w:r>
    </w:p>
    <w:p w:rsidR="0014012B" w:rsidRPr="0014012B" w:rsidRDefault="0014012B" w:rsidP="0014012B">
      <w:pPr>
        <w:pStyle w:val="Iauiue"/>
        <w:spacing w:after="120"/>
        <w:ind w:firstLine="709"/>
        <w:jc w:val="both"/>
        <w:rPr>
          <w:sz w:val="24"/>
          <w:szCs w:val="24"/>
        </w:rPr>
      </w:pPr>
      <w:r w:rsidRPr="0014012B">
        <w:rPr>
          <w:sz w:val="24"/>
          <w:szCs w:val="24"/>
        </w:rPr>
        <w:t>Минимальный процент озеленения территории в соответствии с региональными нормативами градостроительного проектирования.</w:t>
      </w:r>
    </w:p>
    <w:p w:rsidR="0014012B" w:rsidRPr="0014012B" w:rsidRDefault="0014012B" w:rsidP="00250493">
      <w:pPr>
        <w:numPr>
          <w:ilvl w:val="0"/>
          <w:numId w:val="8"/>
        </w:numPr>
        <w:suppressAutoHyphens/>
        <w:autoSpaceDE w:val="0"/>
        <w:jc w:val="both"/>
      </w:pPr>
      <w:r w:rsidRPr="0014012B">
        <w:t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настоящих Правил. При этом более строгие требования, относящиеся к одному и тому же параметру, поглощают более мягкие.</w:t>
      </w:r>
    </w:p>
    <w:p w:rsidR="0014012B" w:rsidRPr="0014012B" w:rsidRDefault="0014012B" w:rsidP="0014012B">
      <w:pPr>
        <w:autoSpaceDE w:val="0"/>
        <w:spacing w:before="120" w:after="120"/>
        <w:rPr>
          <w:b/>
          <w:bCs/>
        </w:rPr>
      </w:pPr>
      <w:r w:rsidRPr="0014012B">
        <w:rPr>
          <w:b/>
          <w:bCs/>
        </w:rPr>
        <w:t>ЗОНЫ СЕЛЬСКОХОЗЯЙСТВЕННОГО ИСПОЛЬЗОВАНИЯ:</w:t>
      </w:r>
    </w:p>
    <w:p w:rsidR="0014012B" w:rsidRPr="0014012B" w:rsidRDefault="0014012B" w:rsidP="0014012B">
      <w:pPr>
        <w:autoSpaceDE w:val="0"/>
        <w:spacing w:before="60" w:after="60"/>
        <w:rPr>
          <w:b/>
          <w:bCs/>
        </w:rPr>
      </w:pPr>
      <w:r w:rsidRPr="0014012B">
        <w:rPr>
          <w:b/>
          <w:bCs/>
        </w:rPr>
        <w:t>СХ-1. Зона сельскохозяйственных угодий.</w:t>
      </w:r>
    </w:p>
    <w:p w:rsidR="0014012B" w:rsidRPr="0014012B" w:rsidRDefault="0014012B" w:rsidP="0014012B">
      <w:pPr>
        <w:widowControl w:val="0"/>
        <w:spacing w:before="60"/>
        <w:rPr>
          <w:b/>
          <w:bCs/>
        </w:rPr>
      </w:pPr>
      <w:r w:rsidRPr="0014012B">
        <w:rPr>
          <w:b/>
          <w:bCs/>
        </w:rPr>
        <w:t>Основные виды разрешенного использования объектов капитального строительства и земельных участков: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</w:pPr>
      <w:r w:rsidRPr="0014012B">
        <w:t>растеневодство (1.1);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</w:pPr>
      <w:r w:rsidRPr="0014012B">
        <w:t>животноводство (1.7).</w:t>
      </w:r>
    </w:p>
    <w:p w:rsidR="0014012B" w:rsidRPr="0014012B" w:rsidRDefault="0014012B" w:rsidP="0014012B">
      <w:pPr>
        <w:widowControl w:val="0"/>
        <w:spacing w:before="60"/>
        <w:rPr>
          <w:b/>
          <w:bCs/>
        </w:rPr>
      </w:pPr>
      <w:r w:rsidRPr="0014012B">
        <w:rPr>
          <w:b/>
          <w:bCs/>
        </w:rPr>
        <w:t>Условно разрешенные виды использования объектов капитального строительства и земельных участков: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</w:pPr>
      <w:r w:rsidRPr="0014012B">
        <w:t>хранение и переработка сельскохозяйственной продукции (1.15);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</w:pPr>
      <w:r w:rsidRPr="0014012B">
        <w:t>ведение личного подсобного хозяйства на полевых участках (1.16);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</w:pPr>
      <w:r w:rsidRPr="0014012B">
        <w:t>обеспечение сельскохозяйственного производства (1.18).</w:t>
      </w:r>
    </w:p>
    <w:p w:rsidR="0014012B" w:rsidRPr="0014012B" w:rsidRDefault="0014012B" w:rsidP="0014012B">
      <w:pPr>
        <w:suppressAutoHyphens/>
        <w:jc w:val="both"/>
        <w:rPr>
          <w:b/>
          <w:bCs/>
        </w:rPr>
      </w:pPr>
      <w:r w:rsidRPr="0014012B">
        <w:rPr>
          <w:bCs/>
        </w:rPr>
        <w:t>Вспомогательные виды разрешенного использования не устанавливаются.</w:t>
      </w:r>
    </w:p>
    <w:p w:rsidR="0014012B" w:rsidRPr="0014012B" w:rsidRDefault="0014012B" w:rsidP="0014012B">
      <w:pPr>
        <w:pStyle w:val="Iauiue"/>
        <w:spacing w:after="120"/>
        <w:ind w:firstLine="709"/>
        <w:jc w:val="both"/>
        <w:rPr>
          <w:sz w:val="24"/>
          <w:szCs w:val="24"/>
        </w:rPr>
      </w:pPr>
      <w:r w:rsidRPr="0014012B">
        <w:rPr>
          <w:sz w:val="24"/>
          <w:szCs w:val="24"/>
        </w:rPr>
        <w:t>Предельные размеры земельных участков и предельные параметры разрешённого строительства, реконструкции объектов капитального строительства для зоны СХ-1 не устанавливаются.</w:t>
      </w:r>
    </w:p>
    <w:p w:rsidR="0014012B" w:rsidRPr="0014012B" w:rsidRDefault="0014012B" w:rsidP="0014012B">
      <w:pPr>
        <w:autoSpaceDE w:val="0"/>
        <w:ind w:firstLineChars="300" w:firstLine="720"/>
        <w:jc w:val="both"/>
      </w:pPr>
      <w:r w:rsidRPr="0014012B">
        <w:t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настоящих Правил. При этом более строгие требования, относящиеся к одному и тому же параметру, поглощают более мягкие.</w:t>
      </w:r>
    </w:p>
    <w:p w:rsidR="0014012B" w:rsidRPr="0014012B" w:rsidRDefault="0014012B" w:rsidP="0014012B">
      <w:pPr>
        <w:autoSpaceDE w:val="0"/>
        <w:spacing w:before="60" w:after="60"/>
        <w:rPr>
          <w:b/>
          <w:bCs/>
        </w:rPr>
      </w:pPr>
      <w:r w:rsidRPr="0014012B">
        <w:rPr>
          <w:b/>
          <w:bCs/>
        </w:rPr>
        <w:lastRenderedPageBreak/>
        <w:t>СХ-2. Зона объектов сельскохозяйственного назначения.</w:t>
      </w:r>
    </w:p>
    <w:p w:rsidR="0014012B" w:rsidRPr="0014012B" w:rsidRDefault="0014012B" w:rsidP="0014012B">
      <w:pPr>
        <w:widowControl w:val="0"/>
        <w:spacing w:before="60"/>
        <w:rPr>
          <w:b/>
          <w:bCs/>
        </w:rPr>
      </w:pPr>
      <w:r w:rsidRPr="0014012B">
        <w:rPr>
          <w:b/>
          <w:bCs/>
        </w:rPr>
        <w:t>Основные виды разрешенного использования объектов капитального строительства и земельных участков: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</w:pPr>
      <w:r w:rsidRPr="0014012B">
        <w:t>животноводство (1.7);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</w:pPr>
      <w:r w:rsidRPr="0014012B">
        <w:t>хранение и переработка сельскохозяйственной продукции (1.15);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</w:pPr>
      <w:r w:rsidRPr="0014012B">
        <w:t>обеспечение сельскохозяйственного производства (1.18);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</w:pPr>
      <w:r w:rsidRPr="0014012B">
        <w:t>пищевая промышленность (6.4);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</w:pPr>
      <w:r w:rsidRPr="0014012B">
        <w:t>склады (6.9).</w:t>
      </w:r>
    </w:p>
    <w:p w:rsidR="0014012B" w:rsidRPr="0014012B" w:rsidRDefault="0014012B" w:rsidP="0014012B">
      <w:pPr>
        <w:widowControl w:val="0"/>
        <w:spacing w:before="60"/>
        <w:rPr>
          <w:b/>
          <w:bCs/>
        </w:rPr>
      </w:pPr>
      <w:r w:rsidRPr="0014012B">
        <w:rPr>
          <w:b/>
          <w:bCs/>
        </w:rPr>
        <w:t>Условно разрешенные виды использования объектов капитального строительства и земельных участков: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  <w:rPr>
          <w:bCs/>
        </w:rPr>
      </w:pPr>
      <w:r w:rsidRPr="0014012B">
        <w:rPr>
          <w:bCs/>
        </w:rPr>
        <w:t>приусадебный участок личного подсобного хозяйства (2.2).</w:t>
      </w:r>
    </w:p>
    <w:p w:rsidR="0014012B" w:rsidRPr="0014012B" w:rsidRDefault="0014012B" w:rsidP="0014012B">
      <w:pPr>
        <w:suppressAutoHyphens/>
        <w:jc w:val="both"/>
        <w:rPr>
          <w:b/>
          <w:bCs/>
        </w:rPr>
      </w:pPr>
      <w:r w:rsidRPr="0014012B">
        <w:rPr>
          <w:bCs/>
        </w:rPr>
        <w:t>Вспомогательные виды разрешенного использования не устанавливаются.</w:t>
      </w:r>
    </w:p>
    <w:p w:rsidR="0014012B" w:rsidRPr="0014012B" w:rsidRDefault="0014012B" w:rsidP="0014012B">
      <w:pPr>
        <w:widowControl w:val="0"/>
        <w:spacing w:before="60" w:after="60"/>
        <w:rPr>
          <w:b/>
          <w:bCs/>
        </w:rPr>
      </w:pPr>
      <w:r w:rsidRPr="0014012B">
        <w:rPr>
          <w:b/>
          <w:bCs/>
        </w:rPr>
        <w:t>Параметры застройки:</w:t>
      </w:r>
    </w:p>
    <w:p w:rsidR="0014012B" w:rsidRPr="0014012B" w:rsidRDefault="0014012B" w:rsidP="00250493">
      <w:pPr>
        <w:numPr>
          <w:ilvl w:val="0"/>
          <w:numId w:val="9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>минимальная площадь земельных участков – 600 м</w:t>
      </w:r>
      <w:r w:rsidRPr="0014012B">
        <w:rPr>
          <w:vertAlign w:val="superscript"/>
        </w:rPr>
        <w:t>2</w:t>
      </w:r>
      <w:r w:rsidRPr="0014012B">
        <w:t>;</w:t>
      </w:r>
    </w:p>
    <w:p w:rsidR="0014012B" w:rsidRPr="0014012B" w:rsidRDefault="0014012B" w:rsidP="00250493">
      <w:pPr>
        <w:numPr>
          <w:ilvl w:val="0"/>
          <w:numId w:val="9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>максимальная площадь земельных участков - не устанавливается;</w:t>
      </w:r>
    </w:p>
    <w:p w:rsidR="0014012B" w:rsidRPr="0014012B" w:rsidRDefault="0014012B" w:rsidP="00250493">
      <w:pPr>
        <w:numPr>
          <w:ilvl w:val="0"/>
          <w:numId w:val="9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 xml:space="preserve">максимальное количество этажей зданий – не устанавливается; </w:t>
      </w:r>
    </w:p>
    <w:p w:rsidR="0014012B" w:rsidRPr="0014012B" w:rsidRDefault="0014012B" w:rsidP="00250493">
      <w:pPr>
        <w:numPr>
          <w:ilvl w:val="0"/>
          <w:numId w:val="9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 xml:space="preserve">максимальная высота зданий от уровня земли до верха перекрытия последнего этажа – не устанавливается; </w:t>
      </w:r>
    </w:p>
    <w:p w:rsidR="0014012B" w:rsidRPr="0014012B" w:rsidRDefault="0014012B" w:rsidP="00250493">
      <w:pPr>
        <w:numPr>
          <w:ilvl w:val="0"/>
          <w:numId w:val="9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>максимальный процент застройки участка – 70%;</w:t>
      </w:r>
    </w:p>
    <w:p w:rsidR="0014012B" w:rsidRPr="0014012B" w:rsidRDefault="0014012B" w:rsidP="00250493">
      <w:pPr>
        <w:numPr>
          <w:ilvl w:val="0"/>
          <w:numId w:val="9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 xml:space="preserve">минимальный отступ от границ соседнего участка до основного строения – 3 м; </w:t>
      </w:r>
    </w:p>
    <w:p w:rsidR="0014012B" w:rsidRPr="0014012B" w:rsidRDefault="0014012B" w:rsidP="00250493">
      <w:pPr>
        <w:numPr>
          <w:ilvl w:val="0"/>
          <w:numId w:val="9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 xml:space="preserve">минимальный отступ от границ соседнего участка до вспомогательных строений (бани, гаражи и др.) – 1 м; </w:t>
      </w:r>
    </w:p>
    <w:p w:rsidR="0014012B" w:rsidRPr="0014012B" w:rsidRDefault="0014012B" w:rsidP="00250493">
      <w:pPr>
        <w:numPr>
          <w:ilvl w:val="0"/>
          <w:numId w:val="9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 xml:space="preserve">требования к ограждению земельных участков: </w:t>
      </w:r>
    </w:p>
    <w:p w:rsidR="0014012B" w:rsidRPr="0014012B" w:rsidRDefault="0014012B" w:rsidP="00250493">
      <w:pPr>
        <w:numPr>
          <w:ilvl w:val="0"/>
          <w:numId w:val="5"/>
        </w:numPr>
        <w:tabs>
          <w:tab w:val="left" w:pos="-45"/>
        </w:tabs>
        <w:suppressAutoHyphens/>
        <w:jc w:val="both"/>
      </w:pPr>
      <w:r w:rsidRPr="0014012B"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14012B" w:rsidRPr="0014012B" w:rsidRDefault="0014012B" w:rsidP="00250493">
      <w:pPr>
        <w:numPr>
          <w:ilvl w:val="0"/>
          <w:numId w:val="5"/>
        </w:numPr>
        <w:tabs>
          <w:tab w:val="left" w:pos="-45"/>
        </w:tabs>
        <w:suppressAutoHyphens/>
        <w:jc w:val="both"/>
      </w:pPr>
      <w:r w:rsidRPr="0014012B">
        <w:t xml:space="preserve">высота ограждения земельных участков должна быть не более 2 м; </w:t>
      </w:r>
    </w:p>
    <w:p w:rsidR="0014012B" w:rsidRPr="0014012B" w:rsidRDefault="0014012B" w:rsidP="0014012B">
      <w:pPr>
        <w:suppressAutoHyphens/>
        <w:autoSpaceDE w:val="0"/>
        <w:ind w:firstLineChars="300" w:firstLine="720"/>
        <w:jc w:val="both"/>
      </w:pPr>
      <w:r w:rsidRPr="0014012B">
        <w:t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настоящих Правил. При этом более строгие требования, относящиеся к одному и тому же параметру, поглощают более мягкие.</w:t>
      </w:r>
    </w:p>
    <w:p w:rsidR="0014012B" w:rsidRPr="0014012B" w:rsidRDefault="0014012B" w:rsidP="0014012B">
      <w:pPr>
        <w:autoSpaceDE w:val="0"/>
        <w:spacing w:before="60" w:after="60"/>
        <w:rPr>
          <w:b/>
          <w:bCs/>
        </w:rPr>
      </w:pPr>
      <w:r w:rsidRPr="0014012B">
        <w:rPr>
          <w:b/>
          <w:bCs/>
        </w:rPr>
        <w:t>СХ-3. Зона садоводства и огородничества.</w:t>
      </w:r>
    </w:p>
    <w:p w:rsidR="0014012B" w:rsidRPr="0014012B" w:rsidRDefault="0014012B" w:rsidP="0014012B">
      <w:pPr>
        <w:pStyle w:val="Iauiue"/>
        <w:spacing w:after="120"/>
        <w:ind w:firstLine="709"/>
        <w:jc w:val="both"/>
        <w:rPr>
          <w:i/>
          <w:iCs/>
          <w:color w:val="000000"/>
          <w:sz w:val="24"/>
          <w:szCs w:val="24"/>
        </w:rPr>
      </w:pPr>
      <w:r w:rsidRPr="0014012B">
        <w:rPr>
          <w:i/>
          <w:iCs/>
          <w:color w:val="000000"/>
          <w:sz w:val="24"/>
          <w:szCs w:val="24"/>
        </w:rPr>
        <w:t>Зона предназначена для ведения садоводства и огородничества как сезонного, так и круглогодичного использования.</w:t>
      </w:r>
    </w:p>
    <w:p w:rsidR="0014012B" w:rsidRPr="0014012B" w:rsidRDefault="0014012B" w:rsidP="0014012B">
      <w:pPr>
        <w:widowControl w:val="0"/>
        <w:spacing w:before="60"/>
        <w:rPr>
          <w:b/>
          <w:bCs/>
        </w:rPr>
      </w:pPr>
      <w:r w:rsidRPr="0014012B">
        <w:rPr>
          <w:b/>
          <w:bCs/>
        </w:rPr>
        <w:t>Основные виды разрешенного использования недвижимости объектов капитального строительства и земельных участков: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</w:pPr>
      <w:r w:rsidRPr="0014012B">
        <w:t>ведение огороденичества (13.1);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</w:pPr>
      <w:r w:rsidRPr="0014012B">
        <w:t>ведение садоводства (13.2);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</w:pPr>
      <w:r w:rsidRPr="0014012B">
        <w:t>ведение дачного хозяйства (13.3).</w:t>
      </w:r>
    </w:p>
    <w:p w:rsidR="0014012B" w:rsidRPr="0014012B" w:rsidRDefault="0014012B" w:rsidP="0014012B">
      <w:pPr>
        <w:widowControl w:val="0"/>
        <w:spacing w:before="60" w:after="60"/>
        <w:rPr>
          <w:b/>
          <w:bCs/>
        </w:rPr>
      </w:pPr>
      <w:r w:rsidRPr="0014012B">
        <w:rPr>
          <w:b/>
          <w:bCs/>
        </w:rPr>
        <w:t>Параметры застройки:</w:t>
      </w:r>
    </w:p>
    <w:p w:rsidR="0014012B" w:rsidRPr="0014012B" w:rsidRDefault="0014012B" w:rsidP="00250493">
      <w:pPr>
        <w:numPr>
          <w:ilvl w:val="0"/>
          <w:numId w:val="10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>минимальная (максимальная) площадь земельных участков – 300-2500 м</w:t>
      </w:r>
      <w:r w:rsidRPr="0014012B">
        <w:rPr>
          <w:vertAlign w:val="superscript"/>
        </w:rPr>
        <w:t>2</w:t>
      </w:r>
      <w:r w:rsidRPr="0014012B">
        <w:t>;</w:t>
      </w:r>
    </w:p>
    <w:p w:rsidR="0014012B" w:rsidRPr="0014012B" w:rsidRDefault="0014012B" w:rsidP="00250493">
      <w:pPr>
        <w:numPr>
          <w:ilvl w:val="0"/>
          <w:numId w:val="10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 xml:space="preserve">максимальное количество этажей зданий – 3; </w:t>
      </w:r>
    </w:p>
    <w:p w:rsidR="0014012B" w:rsidRPr="0014012B" w:rsidRDefault="0014012B" w:rsidP="00250493">
      <w:pPr>
        <w:numPr>
          <w:ilvl w:val="0"/>
          <w:numId w:val="10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 xml:space="preserve">максимальная высота зданий от уровня земли до верха перекрытия последнего этажа – 12 м; </w:t>
      </w:r>
    </w:p>
    <w:p w:rsidR="0014012B" w:rsidRPr="0014012B" w:rsidRDefault="0014012B" w:rsidP="00250493">
      <w:pPr>
        <w:numPr>
          <w:ilvl w:val="0"/>
          <w:numId w:val="10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>максимальный процент застройки участка – 50%;</w:t>
      </w:r>
    </w:p>
    <w:p w:rsidR="0014012B" w:rsidRPr="0014012B" w:rsidRDefault="0014012B" w:rsidP="00250493">
      <w:pPr>
        <w:numPr>
          <w:ilvl w:val="0"/>
          <w:numId w:val="10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>минимальный отступ строений от передней границы участка (в случае, если иной показатель не установлен линией регулирования застройки) – 5 м;</w:t>
      </w:r>
    </w:p>
    <w:p w:rsidR="0014012B" w:rsidRPr="0014012B" w:rsidRDefault="0014012B" w:rsidP="00250493">
      <w:pPr>
        <w:numPr>
          <w:ilvl w:val="0"/>
          <w:numId w:val="10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 xml:space="preserve">минимальный отступ от границ соседнего участка до основного строения – 3 м; </w:t>
      </w:r>
    </w:p>
    <w:p w:rsidR="0014012B" w:rsidRPr="0014012B" w:rsidRDefault="0014012B" w:rsidP="00250493">
      <w:pPr>
        <w:numPr>
          <w:ilvl w:val="0"/>
          <w:numId w:val="10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 xml:space="preserve">минимальный отступ от границ соседнего участка до вспомогательных строений (бани, гаражи и др.) – 1 м; </w:t>
      </w:r>
    </w:p>
    <w:p w:rsidR="0014012B" w:rsidRPr="0014012B" w:rsidRDefault="0014012B" w:rsidP="00250493">
      <w:pPr>
        <w:numPr>
          <w:ilvl w:val="0"/>
          <w:numId w:val="10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 xml:space="preserve">требования к ограждению земельных участков: </w:t>
      </w:r>
    </w:p>
    <w:p w:rsidR="0014012B" w:rsidRPr="0014012B" w:rsidRDefault="0014012B" w:rsidP="00250493">
      <w:pPr>
        <w:numPr>
          <w:ilvl w:val="0"/>
          <w:numId w:val="5"/>
        </w:numPr>
        <w:tabs>
          <w:tab w:val="left" w:pos="-45"/>
        </w:tabs>
        <w:suppressAutoHyphens/>
        <w:jc w:val="both"/>
      </w:pPr>
      <w:r w:rsidRPr="0014012B"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14012B" w:rsidRPr="0014012B" w:rsidRDefault="0014012B" w:rsidP="00250493">
      <w:pPr>
        <w:numPr>
          <w:ilvl w:val="0"/>
          <w:numId w:val="5"/>
        </w:numPr>
        <w:tabs>
          <w:tab w:val="left" w:pos="-45"/>
        </w:tabs>
        <w:suppressAutoHyphens/>
        <w:jc w:val="both"/>
      </w:pPr>
      <w:r w:rsidRPr="0014012B">
        <w:t xml:space="preserve">высота ограждения земельных участков должна быть не более 2 м; </w:t>
      </w:r>
    </w:p>
    <w:p w:rsidR="0014012B" w:rsidRPr="0014012B" w:rsidRDefault="0014012B" w:rsidP="00250493">
      <w:pPr>
        <w:numPr>
          <w:ilvl w:val="0"/>
          <w:numId w:val="5"/>
        </w:numPr>
        <w:tabs>
          <w:tab w:val="left" w:pos="-45"/>
        </w:tabs>
        <w:suppressAutoHyphens/>
        <w:jc w:val="both"/>
      </w:pPr>
      <w:r w:rsidRPr="0014012B">
        <w:t>ограждения между смежными земельными участками должны быть проветриваемыми на высоту не менее 0,3 м от уровня земли и быть прозрачными.</w:t>
      </w:r>
    </w:p>
    <w:p w:rsidR="0014012B" w:rsidRPr="0014012B" w:rsidRDefault="0014012B" w:rsidP="0014012B">
      <w:pPr>
        <w:suppressAutoHyphens/>
        <w:autoSpaceDE w:val="0"/>
        <w:ind w:firstLineChars="300" w:firstLine="720"/>
        <w:jc w:val="both"/>
      </w:pPr>
      <w:r w:rsidRPr="0014012B">
        <w:lastRenderedPageBreak/>
        <w:t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настоящих Правил. При этом более строгие требования, относящиеся к одному и тому же параметру, поглощают более мягкие.</w:t>
      </w:r>
    </w:p>
    <w:p w:rsidR="0014012B" w:rsidRPr="0014012B" w:rsidRDefault="0014012B" w:rsidP="0014012B">
      <w:pPr>
        <w:autoSpaceDE w:val="0"/>
        <w:spacing w:before="60" w:after="60"/>
        <w:rPr>
          <w:b/>
          <w:bCs/>
        </w:rPr>
      </w:pPr>
      <w:r w:rsidRPr="0014012B">
        <w:rPr>
          <w:b/>
          <w:bCs/>
        </w:rPr>
        <w:t>Р-СХ. Зона резервных территорий для целей размещения объектов сельскохозяйственного назначения.</w:t>
      </w:r>
    </w:p>
    <w:p w:rsidR="0014012B" w:rsidRPr="0014012B" w:rsidRDefault="0014012B" w:rsidP="0014012B">
      <w:pPr>
        <w:pStyle w:val="Iauiue"/>
        <w:spacing w:after="120"/>
        <w:ind w:firstLine="709"/>
        <w:jc w:val="both"/>
        <w:rPr>
          <w:i/>
          <w:iCs/>
          <w:color w:val="000000"/>
          <w:sz w:val="24"/>
          <w:szCs w:val="24"/>
        </w:rPr>
      </w:pPr>
      <w:r w:rsidRPr="0014012B">
        <w:rPr>
          <w:i/>
          <w:iCs/>
          <w:color w:val="000000"/>
          <w:sz w:val="24"/>
          <w:szCs w:val="24"/>
        </w:rPr>
        <w:t>Зона резервных территорий для целей размещения объектов сельскохозяйственного назначения Р-СХ выделена для обеспечения правовых условий размещения объектов сельскохозяйственного производства при перспективном градостроительном развитии.</w:t>
      </w:r>
    </w:p>
    <w:p w:rsidR="0014012B" w:rsidRPr="0014012B" w:rsidRDefault="0014012B" w:rsidP="0014012B">
      <w:pPr>
        <w:pStyle w:val="Iauiue"/>
        <w:spacing w:after="120"/>
        <w:ind w:firstLine="709"/>
        <w:jc w:val="both"/>
        <w:rPr>
          <w:color w:val="000000"/>
          <w:sz w:val="24"/>
          <w:szCs w:val="24"/>
        </w:rPr>
      </w:pPr>
      <w:r w:rsidRPr="0014012B">
        <w:rPr>
          <w:i/>
          <w:iCs/>
          <w:color w:val="000000"/>
          <w:sz w:val="24"/>
          <w:szCs w:val="24"/>
        </w:rPr>
        <w:t xml:space="preserve"> </w:t>
      </w:r>
      <w:r w:rsidRPr="0014012B">
        <w:rPr>
          <w:color w:val="000000"/>
          <w:sz w:val="24"/>
          <w:szCs w:val="24"/>
        </w:rPr>
        <w:t>Градостроительные регламенты для данной зоны не разрабатываются до разработки проекта планировки территории с последующим изменением территориальной зоны земельных участков в настоящих Правилах землепользования и застройки.</w:t>
      </w:r>
    </w:p>
    <w:p w:rsidR="0014012B" w:rsidRPr="0014012B" w:rsidRDefault="0014012B" w:rsidP="0014012B">
      <w:pPr>
        <w:pStyle w:val="Iauiue"/>
        <w:spacing w:after="120"/>
        <w:ind w:firstLine="709"/>
        <w:jc w:val="both"/>
        <w:rPr>
          <w:i/>
          <w:iCs/>
          <w:color w:val="000000"/>
          <w:sz w:val="24"/>
          <w:szCs w:val="24"/>
        </w:rPr>
      </w:pPr>
      <w:r w:rsidRPr="0014012B">
        <w:rPr>
          <w:color w:val="000000"/>
          <w:sz w:val="24"/>
          <w:szCs w:val="24"/>
        </w:rPr>
        <w:t>Предельные параметры земельных участков не устанавливаются.</w:t>
      </w:r>
    </w:p>
    <w:p w:rsidR="0014012B" w:rsidRPr="0014012B" w:rsidRDefault="0014012B" w:rsidP="0014012B">
      <w:pPr>
        <w:autoSpaceDE w:val="0"/>
        <w:spacing w:before="120" w:after="120"/>
        <w:rPr>
          <w:b/>
          <w:bCs/>
        </w:rPr>
      </w:pPr>
      <w:r w:rsidRPr="0014012B">
        <w:rPr>
          <w:b/>
          <w:bCs/>
        </w:rPr>
        <w:t>ЗОНА РЕКРЕАЦИОННОГО НАЗНАЧЕНИЯ:</w:t>
      </w:r>
    </w:p>
    <w:p w:rsidR="0014012B" w:rsidRPr="0014012B" w:rsidRDefault="0014012B" w:rsidP="0014012B">
      <w:pPr>
        <w:autoSpaceDE w:val="0"/>
        <w:spacing w:before="60" w:after="60"/>
        <w:rPr>
          <w:b/>
          <w:bCs/>
        </w:rPr>
      </w:pPr>
      <w:r w:rsidRPr="0014012B">
        <w:rPr>
          <w:b/>
          <w:bCs/>
        </w:rPr>
        <w:t>Р. Зона рекреационного назначения.</w:t>
      </w:r>
    </w:p>
    <w:p w:rsidR="0014012B" w:rsidRPr="0014012B" w:rsidRDefault="0014012B" w:rsidP="0014012B">
      <w:pPr>
        <w:pStyle w:val="Iauiue"/>
        <w:spacing w:after="120"/>
        <w:ind w:firstLine="709"/>
        <w:jc w:val="both"/>
        <w:rPr>
          <w:i/>
          <w:iCs/>
          <w:color w:val="000000"/>
          <w:sz w:val="24"/>
          <w:szCs w:val="24"/>
        </w:rPr>
      </w:pPr>
      <w:r w:rsidRPr="0014012B">
        <w:rPr>
          <w:i/>
          <w:iCs/>
          <w:color w:val="000000"/>
          <w:sz w:val="24"/>
          <w:szCs w:val="24"/>
        </w:rPr>
        <w:t>Зона предназначена для сохранения природного ландшафта, экологически чистой окружающей среды, а также для организации отдыха и досуга населения. Хозяйственная деятельность на территории зоны осуществляется в соответствии с режимом, установленным для лесов зеленой зоны сельского поселения, на основе лесного законодательства; допускается строительство обслуживающих культурно-развлекательных объектов, спортивных сооружений и комплексов, связанных с выполнением рекреационных функций территории.</w:t>
      </w:r>
    </w:p>
    <w:p w:rsidR="0014012B" w:rsidRPr="0014012B" w:rsidRDefault="0014012B" w:rsidP="0014012B">
      <w:pPr>
        <w:pStyle w:val="Iauiue"/>
        <w:spacing w:after="120"/>
        <w:ind w:firstLine="709"/>
        <w:jc w:val="both"/>
        <w:rPr>
          <w:i/>
          <w:iCs/>
          <w:color w:val="000000"/>
          <w:sz w:val="24"/>
          <w:szCs w:val="24"/>
        </w:rPr>
      </w:pPr>
      <w:r w:rsidRPr="0014012B">
        <w:rPr>
          <w:i/>
          <w:iCs/>
          <w:color w:val="000000"/>
          <w:sz w:val="24"/>
          <w:szCs w:val="24"/>
        </w:rPr>
        <w:t>Представленные ниже градостроительные регламенты могут быть распространены на земельные участки в составе данной зоны Р только в случае, когда части территорий общего пользования переведены в установленном порядке на основании проектов планировки (установления красных линий) из состава территорий общего пользования в иные территории, на которые распространяется действие градостроительных регламентов.</w:t>
      </w:r>
    </w:p>
    <w:p w:rsidR="0014012B" w:rsidRPr="0014012B" w:rsidRDefault="0014012B" w:rsidP="0014012B">
      <w:pPr>
        <w:pStyle w:val="Iauiue"/>
        <w:spacing w:after="120"/>
        <w:ind w:firstLine="709"/>
        <w:jc w:val="both"/>
        <w:rPr>
          <w:i/>
          <w:iCs/>
          <w:color w:val="000000"/>
          <w:sz w:val="24"/>
          <w:szCs w:val="24"/>
        </w:rPr>
      </w:pPr>
      <w:r w:rsidRPr="0014012B">
        <w:rPr>
          <w:i/>
          <w:iCs/>
          <w:color w:val="000000"/>
          <w:sz w:val="24"/>
          <w:szCs w:val="24"/>
        </w:rPr>
        <w:t>В иных случаях – применительно к частям территории в пределах данной зоны Р, которые относятся к территории общего пользования, отграниченной от иных территорий красными линиями,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назначением.</w:t>
      </w:r>
    </w:p>
    <w:p w:rsidR="0014012B" w:rsidRPr="0014012B" w:rsidRDefault="0014012B" w:rsidP="0014012B">
      <w:pPr>
        <w:autoSpaceDE w:val="0"/>
        <w:ind w:firstLine="709"/>
        <w:jc w:val="both"/>
        <w:rPr>
          <w:lang/>
        </w:rPr>
      </w:pPr>
    </w:p>
    <w:p w:rsidR="0014012B" w:rsidRPr="0014012B" w:rsidRDefault="0014012B" w:rsidP="0014012B">
      <w:pPr>
        <w:autoSpaceDE w:val="0"/>
        <w:spacing w:before="60" w:after="60"/>
        <w:rPr>
          <w:b/>
          <w:bCs/>
        </w:rPr>
      </w:pPr>
      <w:r w:rsidRPr="0014012B">
        <w:rPr>
          <w:b/>
          <w:bCs/>
        </w:rPr>
        <w:t>Р-2. Зона лесного фонда.</w:t>
      </w:r>
    </w:p>
    <w:p w:rsidR="0014012B" w:rsidRPr="0014012B" w:rsidRDefault="0014012B" w:rsidP="0014012B">
      <w:pPr>
        <w:pStyle w:val="Iauiue"/>
        <w:spacing w:after="120"/>
        <w:jc w:val="both"/>
        <w:rPr>
          <w:iCs/>
          <w:color w:val="000000"/>
          <w:sz w:val="24"/>
          <w:szCs w:val="24"/>
        </w:rPr>
      </w:pPr>
      <w:r w:rsidRPr="0014012B">
        <w:rPr>
          <w:iCs/>
          <w:color w:val="000000"/>
          <w:sz w:val="24"/>
          <w:szCs w:val="24"/>
        </w:rPr>
        <w:t>Градостроительные регламенты для территорий лесного фонда не устанавливаются (статья 36 п.6 ГК РФ).</w:t>
      </w:r>
    </w:p>
    <w:p w:rsidR="0014012B" w:rsidRPr="0014012B" w:rsidRDefault="0014012B" w:rsidP="0014012B">
      <w:pPr>
        <w:autoSpaceDE w:val="0"/>
        <w:spacing w:before="60" w:after="60"/>
        <w:rPr>
          <w:b/>
          <w:bCs/>
        </w:rPr>
      </w:pPr>
      <w:r w:rsidRPr="0014012B">
        <w:rPr>
          <w:b/>
          <w:bCs/>
        </w:rPr>
        <w:t>Р-3. Зоны зеленых насаждений общего пользования.</w:t>
      </w:r>
    </w:p>
    <w:p w:rsidR="0014012B" w:rsidRPr="0014012B" w:rsidRDefault="0014012B" w:rsidP="0014012B">
      <w:pPr>
        <w:autoSpaceDE w:val="0"/>
        <w:spacing w:before="60" w:after="60"/>
        <w:rPr>
          <w:b/>
          <w:bCs/>
        </w:rPr>
      </w:pPr>
      <w:r w:rsidRPr="0014012B">
        <w:rPr>
          <w:b/>
          <w:bCs/>
        </w:rPr>
        <w:t>Основные виды разрешенного использования недвижимости объектов капитального строительства и земельных участков: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  <w:jc w:val="both"/>
      </w:pPr>
      <w:r w:rsidRPr="0014012B">
        <w:t>отдых (рекреация) (5.0);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  <w:jc w:val="both"/>
      </w:pPr>
      <w:r w:rsidRPr="0014012B">
        <w:t>общее пользование территорией (12.0);</w:t>
      </w:r>
    </w:p>
    <w:p w:rsidR="0014012B" w:rsidRPr="0014012B" w:rsidRDefault="0014012B" w:rsidP="0014012B">
      <w:pPr>
        <w:widowControl w:val="0"/>
        <w:spacing w:before="60"/>
        <w:rPr>
          <w:b/>
          <w:bCs/>
        </w:rPr>
      </w:pPr>
      <w:r w:rsidRPr="0014012B">
        <w:rPr>
          <w:b/>
          <w:bCs/>
        </w:rPr>
        <w:t>Условно разрешенные виды использования объектов капитального строительства и земельных участков: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  <w:jc w:val="both"/>
        <w:rPr>
          <w:bCs/>
        </w:rPr>
      </w:pPr>
      <w:r w:rsidRPr="0014012B">
        <w:rPr>
          <w:bCs/>
        </w:rPr>
        <w:t>культурное развитие (3.6);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  <w:jc w:val="both"/>
        <w:rPr>
          <w:bCs/>
        </w:rPr>
      </w:pPr>
      <w:r w:rsidRPr="0014012B">
        <w:rPr>
          <w:bCs/>
        </w:rPr>
        <w:t>общественное питание (4.6).</w:t>
      </w:r>
    </w:p>
    <w:p w:rsidR="0014012B" w:rsidRPr="0014012B" w:rsidRDefault="0014012B" w:rsidP="0014012B">
      <w:pPr>
        <w:suppressAutoHyphens/>
        <w:jc w:val="both"/>
        <w:rPr>
          <w:b/>
          <w:bCs/>
        </w:rPr>
      </w:pPr>
      <w:r w:rsidRPr="0014012B">
        <w:rPr>
          <w:bCs/>
        </w:rPr>
        <w:t>Вспомогательные виды разрешенного использования не устанавливаются.</w:t>
      </w:r>
    </w:p>
    <w:p w:rsidR="0014012B" w:rsidRPr="0014012B" w:rsidRDefault="0014012B" w:rsidP="0014012B">
      <w:pPr>
        <w:widowControl w:val="0"/>
        <w:spacing w:before="60" w:after="60"/>
        <w:rPr>
          <w:b/>
          <w:bCs/>
        </w:rPr>
      </w:pPr>
      <w:bookmarkStart w:id="23" w:name="OLE_LINK10"/>
      <w:bookmarkStart w:id="24" w:name="OLE_LINK21"/>
      <w:r w:rsidRPr="0014012B">
        <w:rPr>
          <w:b/>
          <w:bCs/>
        </w:rPr>
        <w:t>Параметры застройки:</w:t>
      </w:r>
      <w:bookmarkEnd w:id="23"/>
    </w:p>
    <w:bookmarkEnd w:id="24"/>
    <w:p w:rsidR="0014012B" w:rsidRPr="0014012B" w:rsidRDefault="0014012B" w:rsidP="00250493">
      <w:pPr>
        <w:numPr>
          <w:ilvl w:val="0"/>
          <w:numId w:val="12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>минимальная и максимальная площадь земельных участков – не устанавливается;</w:t>
      </w:r>
    </w:p>
    <w:p w:rsidR="0014012B" w:rsidRPr="0014012B" w:rsidRDefault="0014012B" w:rsidP="00250493">
      <w:pPr>
        <w:numPr>
          <w:ilvl w:val="0"/>
          <w:numId w:val="12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 xml:space="preserve">максимальное количество этажей зданий – 3; </w:t>
      </w:r>
    </w:p>
    <w:p w:rsidR="0014012B" w:rsidRPr="0014012B" w:rsidRDefault="0014012B" w:rsidP="00250493">
      <w:pPr>
        <w:numPr>
          <w:ilvl w:val="0"/>
          <w:numId w:val="12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 xml:space="preserve">максимальная высота зданий от уровня земли до верха перекрытия последнего этажа – 10 метров; </w:t>
      </w:r>
    </w:p>
    <w:p w:rsidR="0014012B" w:rsidRPr="0014012B" w:rsidRDefault="0014012B" w:rsidP="00250493">
      <w:pPr>
        <w:numPr>
          <w:ilvl w:val="0"/>
          <w:numId w:val="12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>минимальный отступы строений от границы участка  – 5 м;</w:t>
      </w:r>
    </w:p>
    <w:p w:rsidR="0014012B" w:rsidRPr="0014012B" w:rsidRDefault="0014012B" w:rsidP="00250493">
      <w:pPr>
        <w:numPr>
          <w:ilvl w:val="0"/>
          <w:numId w:val="12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>максимальный процент застройки территории - 20 %.</w:t>
      </w:r>
    </w:p>
    <w:p w:rsidR="0014012B" w:rsidRPr="0014012B" w:rsidRDefault="0014012B" w:rsidP="00250493">
      <w:pPr>
        <w:numPr>
          <w:ilvl w:val="0"/>
          <w:numId w:val="8"/>
        </w:numPr>
        <w:suppressAutoHyphens/>
        <w:autoSpaceDE w:val="0"/>
      </w:pPr>
      <w:r w:rsidRPr="0014012B">
        <w:t xml:space="preserve"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</w:t>
      </w:r>
      <w:r w:rsidRPr="0014012B">
        <w:lastRenderedPageBreak/>
        <w:t>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настоящих Правил. При этом более строгие требования, относящиеся к одному и тому же параметру, поглощают более мягкие.</w:t>
      </w:r>
    </w:p>
    <w:p w:rsidR="0014012B" w:rsidRPr="0014012B" w:rsidRDefault="0014012B" w:rsidP="0014012B">
      <w:pPr>
        <w:autoSpaceDE w:val="0"/>
        <w:spacing w:before="60" w:after="60"/>
        <w:rPr>
          <w:b/>
          <w:bCs/>
        </w:rPr>
      </w:pPr>
      <w:r w:rsidRPr="0014012B">
        <w:rPr>
          <w:b/>
          <w:bCs/>
        </w:rPr>
        <w:t>ОТ. Открытые природные пространства</w:t>
      </w:r>
    </w:p>
    <w:p w:rsidR="0014012B" w:rsidRPr="0014012B" w:rsidRDefault="0014012B" w:rsidP="0014012B">
      <w:pPr>
        <w:pStyle w:val="Iauiue"/>
        <w:spacing w:after="120"/>
        <w:ind w:firstLine="709"/>
        <w:jc w:val="both"/>
        <w:rPr>
          <w:i/>
          <w:iCs/>
          <w:color w:val="000000"/>
          <w:sz w:val="24"/>
          <w:szCs w:val="24"/>
        </w:rPr>
      </w:pPr>
      <w:r w:rsidRPr="0014012B">
        <w:rPr>
          <w:i/>
          <w:iCs/>
          <w:color w:val="000000"/>
          <w:sz w:val="24"/>
          <w:szCs w:val="24"/>
        </w:rPr>
        <w:t>Зона включает не занятые застройкой или неудобные для застройки и сельскохозяйственной деятельности территории, в том числе – овраги, приречные территории, которые могут использоваться для самодеятельного отдыха (пикники, пешие, велосипедные и лыжные прогулки).</w:t>
      </w:r>
    </w:p>
    <w:p w:rsidR="0014012B" w:rsidRPr="0014012B" w:rsidRDefault="0014012B" w:rsidP="0014012B">
      <w:pPr>
        <w:widowControl w:val="0"/>
        <w:spacing w:before="60"/>
        <w:rPr>
          <w:b/>
          <w:bCs/>
        </w:rPr>
      </w:pPr>
      <w:r w:rsidRPr="0014012B">
        <w:rPr>
          <w:b/>
          <w:bCs/>
        </w:rPr>
        <w:t>Основные виды разрешённого использования: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  <w:jc w:val="both"/>
      </w:pPr>
      <w:r w:rsidRPr="0014012B">
        <w:rPr>
          <w:bCs/>
        </w:rPr>
        <w:t>запас (12.3)</w:t>
      </w:r>
    </w:p>
    <w:p w:rsidR="0014012B" w:rsidRPr="0014012B" w:rsidRDefault="0014012B" w:rsidP="0014012B">
      <w:pPr>
        <w:suppressAutoHyphens/>
        <w:jc w:val="both"/>
        <w:rPr>
          <w:b/>
          <w:bCs/>
        </w:rPr>
      </w:pPr>
      <w:r w:rsidRPr="0014012B">
        <w:rPr>
          <w:bCs/>
        </w:rPr>
        <w:t>Вспомогательные и условно-разрешенные виды использования не устанавливаются.</w:t>
      </w:r>
    </w:p>
    <w:p w:rsidR="0014012B" w:rsidRPr="0014012B" w:rsidRDefault="0014012B" w:rsidP="0014012B">
      <w:pPr>
        <w:suppressAutoHyphens/>
        <w:autoSpaceDE w:val="0"/>
        <w:jc w:val="both"/>
      </w:pPr>
    </w:p>
    <w:p w:rsidR="0014012B" w:rsidRPr="0014012B" w:rsidRDefault="0014012B" w:rsidP="0014012B">
      <w:pPr>
        <w:pStyle w:val="Iauiue"/>
        <w:spacing w:after="120"/>
        <w:ind w:firstLine="709"/>
        <w:jc w:val="both"/>
        <w:rPr>
          <w:sz w:val="24"/>
          <w:szCs w:val="24"/>
        </w:rPr>
      </w:pPr>
      <w:r w:rsidRPr="0014012B">
        <w:rPr>
          <w:sz w:val="24"/>
          <w:szCs w:val="24"/>
        </w:rPr>
        <w:t>Предельные размеры земельных участков и предельные параметры разрешённого строительства, реконструкции объектов капитального строительства для зоны ОТ не устанавливаются.</w:t>
      </w:r>
    </w:p>
    <w:p w:rsidR="0014012B" w:rsidRPr="0014012B" w:rsidRDefault="0014012B" w:rsidP="0014012B">
      <w:pPr>
        <w:suppressAutoHyphens/>
        <w:autoSpaceDE w:val="0"/>
        <w:ind w:firstLineChars="300" w:firstLine="720"/>
        <w:jc w:val="both"/>
      </w:pPr>
      <w:r w:rsidRPr="0014012B">
        <w:t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настоящих Правил. При этом более строгие требования, относящиеся к одному и тому же параметру, поглощают более мягкие.</w:t>
      </w:r>
    </w:p>
    <w:p w:rsidR="0014012B" w:rsidRPr="0014012B" w:rsidRDefault="0014012B" w:rsidP="0014012B">
      <w:pPr>
        <w:autoSpaceDE w:val="0"/>
        <w:spacing w:before="120" w:after="120"/>
        <w:rPr>
          <w:b/>
          <w:bCs/>
        </w:rPr>
      </w:pPr>
      <w:r w:rsidRPr="0014012B">
        <w:rPr>
          <w:b/>
          <w:bCs/>
        </w:rPr>
        <w:t>ЗОНЫ СПЕЦИАЛЬНОГО НАЗНАЧЕНИЯ:</w:t>
      </w:r>
    </w:p>
    <w:p w:rsidR="0014012B" w:rsidRPr="0014012B" w:rsidRDefault="0014012B" w:rsidP="0014012B">
      <w:pPr>
        <w:pStyle w:val="Iauiue"/>
        <w:spacing w:after="120"/>
        <w:ind w:firstLine="709"/>
        <w:jc w:val="both"/>
        <w:rPr>
          <w:i/>
          <w:iCs/>
          <w:color w:val="000000"/>
          <w:sz w:val="24"/>
          <w:szCs w:val="24"/>
        </w:rPr>
      </w:pPr>
      <w:r w:rsidRPr="0014012B">
        <w:rPr>
          <w:i/>
          <w:iCs/>
          <w:color w:val="000000"/>
          <w:sz w:val="24"/>
          <w:szCs w:val="24"/>
        </w:rPr>
        <w:t>Зоны специального назначения предназначены для размещения кладбищ, крематориев, скотомогильников, свалок твердых бытовых отходов и иных объектов городского хозяйства, использование которых несовместимо с территориальными зонами другого назначения.</w:t>
      </w:r>
    </w:p>
    <w:p w:rsidR="0014012B" w:rsidRPr="0014012B" w:rsidRDefault="0014012B" w:rsidP="0014012B">
      <w:pPr>
        <w:autoSpaceDE w:val="0"/>
        <w:spacing w:before="60" w:after="60"/>
        <w:rPr>
          <w:b/>
          <w:bCs/>
        </w:rPr>
      </w:pPr>
      <w:r w:rsidRPr="0014012B">
        <w:rPr>
          <w:b/>
          <w:bCs/>
        </w:rPr>
        <w:t>СН – зона специального назначения</w:t>
      </w:r>
    </w:p>
    <w:p w:rsidR="0014012B" w:rsidRPr="0014012B" w:rsidRDefault="0014012B" w:rsidP="0014012B">
      <w:pPr>
        <w:widowControl w:val="0"/>
        <w:spacing w:before="60"/>
        <w:rPr>
          <w:b/>
          <w:bCs/>
        </w:rPr>
      </w:pPr>
      <w:r w:rsidRPr="0014012B">
        <w:rPr>
          <w:b/>
          <w:bCs/>
        </w:rPr>
        <w:t>Основные виды разрешенного использования объектов капитального строительства и земельных участков: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  <w:jc w:val="both"/>
      </w:pPr>
      <w:r w:rsidRPr="0014012B">
        <w:t>ритуальная деятельность (12.1);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  <w:jc w:val="both"/>
      </w:pPr>
      <w:r w:rsidRPr="0014012B">
        <w:t>специальная деятельность (12.2);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  <w:jc w:val="both"/>
      </w:pPr>
      <w:r w:rsidRPr="0014012B">
        <w:t>коммунальное обслуживание (3.1).</w:t>
      </w:r>
    </w:p>
    <w:p w:rsidR="0014012B" w:rsidRPr="0014012B" w:rsidRDefault="0014012B" w:rsidP="0014012B">
      <w:pPr>
        <w:widowControl w:val="0"/>
        <w:spacing w:before="60"/>
        <w:rPr>
          <w:b/>
          <w:bCs/>
        </w:rPr>
      </w:pPr>
      <w:r w:rsidRPr="0014012B">
        <w:rPr>
          <w:b/>
          <w:bCs/>
        </w:rPr>
        <w:t>Условно разрешенные виды использования объектов капитального строительства и земельных участков: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  <w:jc w:val="both"/>
      </w:pPr>
      <w:r w:rsidRPr="0014012B">
        <w:t>религиозное использование (3.7);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  <w:jc w:val="both"/>
      </w:pPr>
      <w:r w:rsidRPr="0014012B">
        <w:t>магазины (4.4).</w:t>
      </w:r>
    </w:p>
    <w:p w:rsidR="0014012B" w:rsidRPr="0014012B" w:rsidRDefault="0014012B" w:rsidP="0014012B">
      <w:pPr>
        <w:widowControl w:val="0"/>
        <w:spacing w:before="60"/>
        <w:rPr>
          <w:b/>
          <w:bCs/>
        </w:rPr>
      </w:pPr>
      <w:r w:rsidRPr="0014012B">
        <w:rPr>
          <w:b/>
          <w:bCs/>
        </w:rPr>
        <w:t>Вспомогательные виды мразрешенного использования объектов капитального строительства и земельных участков:</w:t>
      </w:r>
    </w:p>
    <w:p w:rsidR="0014012B" w:rsidRPr="0014012B" w:rsidRDefault="0014012B" w:rsidP="00250493">
      <w:pPr>
        <w:numPr>
          <w:ilvl w:val="0"/>
          <w:numId w:val="8"/>
        </w:numPr>
        <w:tabs>
          <w:tab w:val="left" w:pos="0"/>
        </w:tabs>
        <w:suppressAutoHyphens/>
        <w:autoSpaceDE w:val="0"/>
        <w:jc w:val="both"/>
      </w:pPr>
      <w:r w:rsidRPr="0014012B">
        <w:t>автомобильный транспорт (7.2).</w:t>
      </w:r>
    </w:p>
    <w:p w:rsidR="0014012B" w:rsidRPr="0014012B" w:rsidRDefault="0014012B" w:rsidP="0014012B">
      <w:pPr>
        <w:suppressAutoHyphens/>
        <w:autoSpaceDE w:val="0"/>
        <w:jc w:val="both"/>
      </w:pPr>
      <w:r w:rsidRPr="0014012B">
        <w:rPr>
          <w:b/>
          <w:bCs/>
        </w:rPr>
        <w:t>Параметры застройки:</w:t>
      </w:r>
    </w:p>
    <w:p w:rsidR="0014012B" w:rsidRPr="0014012B" w:rsidRDefault="0014012B" w:rsidP="00250493">
      <w:pPr>
        <w:numPr>
          <w:ilvl w:val="0"/>
          <w:numId w:val="13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>минимальная и максимальная площадь земельных участков – не устанавливается;</w:t>
      </w:r>
    </w:p>
    <w:p w:rsidR="0014012B" w:rsidRPr="0014012B" w:rsidRDefault="0014012B" w:rsidP="00250493">
      <w:pPr>
        <w:numPr>
          <w:ilvl w:val="0"/>
          <w:numId w:val="13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 xml:space="preserve">максимальное количество этажей зданий – 2; </w:t>
      </w:r>
    </w:p>
    <w:p w:rsidR="0014012B" w:rsidRPr="0014012B" w:rsidRDefault="0014012B" w:rsidP="00250493">
      <w:pPr>
        <w:numPr>
          <w:ilvl w:val="0"/>
          <w:numId w:val="13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 xml:space="preserve">максимальная высота зданий от уровня земли до верха перекрытия последнего этажа – 8 метров; </w:t>
      </w:r>
    </w:p>
    <w:p w:rsidR="0014012B" w:rsidRPr="0014012B" w:rsidRDefault="0014012B" w:rsidP="00250493">
      <w:pPr>
        <w:numPr>
          <w:ilvl w:val="0"/>
          <w:numId w:val="13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>минимальный отступы строений от границы участка  – 5 м;</w:t>
      </w:r>
    </w:p>
    <w:p w:rsidR="0014012B" w:rsidRPr="0014012B" w:rsidRDefault="0014012B" w:rsidP="00250493">
      <w:pPr>
        <w:numPr>
          <w:ilvl w:val="0"/>
          <w:numId w:val="13"/>
        </w:numPr>
        <w:tabs>
          <w:tab w:val="clear" w:pos="720"/>
          <w:tab w:val="left" w:pos="0"/>
        </w:tabs>
        <w:suppressAutoHyphens/>
        <w:ind w:left="0" w:firstLine="0"/>
        <w:jc w:val="both"/>
      </w:pPr>
      <w:r w:rsidRPr="0014012B">
        <w:t>максимальный процент застройки территории - не устанавливается.</w:t>
      </w:r>
    </w:p>
    <w:p w:rsidR="0014012B" w:rsidRPr="0014012B" w:rsidRDefault="0014012B" w:rsidP="0014012B">
      <w:pPr>
        <w:suppressAutoHyphens/>
        <w:autoSpaceDE w:val="0"/>
        <w:jc w:val="both"/>
      </w:pPr>
    </w:p>
    <w:p w:rsidR="0014012B" w:rsidRPr="0014012B" w:rsidRDefault="0014012B" w:rsidP="0014012B">
      <w:pPr>
        <w:suppressAutoHyphens/>
        <w:autoSpaceDE w:val="0"/>
        <w:ind w:firstLineChars="300" w:firstLine="720"/>
        <w:jc w:val="both"/>
      </w:pPr>
      <w:r w:rsidRPr="0014012B">
        <w:t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настоящих Правил. При этом более строгие требования, относящиеся к одному и тому же параметру, поглощают более мягкие.</w:t>
      </w:r>
    </w:p>
    <w:p w:rsidR="0014012B" w:rsidRPr="0014012B" w:rsidRDefault="0014012B" w:rsidP="0014012B">
      <w:pPr>
        <w:autoSpaceDE w:val="0"/>
        <w:spacing w:before="120" w:after="120"/>
        <w:rPr>
          <w:b/>
          <w:bCs/>
        </w:rPr>
      </w:pPr>
      <w:r w:rsidRPr="0014012B">
        <w:rPr>
          <w:b/>
          <w:bCs/>
        </w:rPr>
        <w:t>ЗОНЫ ВОДНЫХ ОБЪЕКТОВ.</w:t>
      </w:r>
    </w:p>
    <w:p w:rsidR="0014012B" w:rsidRPr="0014012B" w:rsidRDefault="0014012B" w:rsidP="0014012B">
      <w:pPr>
        <w:pStyle w:val="Iauiue"/>
        <w:spacing w:after="120"/>
        <w:ind w:firstLine="709"/>
        <w:jc w:val="both"/>
        <w:rPr>
          <w:iCs/>
          <w:color w:val="000000"/>
          <w:sz w:val="24"/>
          <w:szCs w:val="24"/>
        </w:rPr>
      </w:pPr>
      <w:r w:rsidRPr="0014012B">
        <w:rPr>
          <w:iCs/>
          <w:color w:val="000000"/>
          <w:sz w:val="24"/>
          <w:szCs w:val="24"/>
        </w:rPr>
        <w:t>Для зоны водных объектов регламенты не устанавливаются в соответствии с п. 6 ст. 36 Градостроительного кодекса РФ. Использование земельных участков определяется уполномоченными федеральными органами исполнительной власти,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законами.</w:t>
      </w:r>
    </w:p>
    <w:p w:rsidR="00137243" w:rsidRPr="00137243" w:rsidRDefault="00137243" w:rsidP="00CC4021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8207B6" w:rsidRPr="00137243" w:rsidRDefault="00CA40F5" w:rsidP="00CC4021">
      <w:pPr>
        <w:tabs>
          <w:tab w:val="num" w:pos="0"/>
        </w:tabs>
        <w:ind w:firstLine="426"/>
        <w:jc w:val="both"/>
        <w:rPr>
          <w:sz w:val="22"/>
          <w:szCs w:val="22"/>
        </w:rPr>
      </w:pPr>
      <w:r w:rsidRPr="00137243">
        <w:rPr>
          <w:sz w:val="22"/>
          <w:szCs w:val="22"/>
        </w:rPr>
        <w:t xml:space="preserve">Кто за данное предложение прошу голосовать. </w:t>
      </w:r>
    </w:p>
    <w:p w:rsidR="00CA40F5" w:rsidRPr="00137243" w:rsidRDefault="004B73C3" w:rsidP="00CC4021">
      <w:pPr>
        <w:tabs>
          <w:tab w:val="num" w:pos="0"/>
        </w:tabs>
        <w:ind w:firstLine="426"/>
        <w:jc w:val="both"/>
        <w:rPr>
          <w:sz w:val="22"/>
          <w:szCs w:val="22"/>
        </w:rPr>
      </w:pPr>
      <w:r w:rsidRPr="00137243">
        <w:rPr>
          <w:sz w:val="22"/>
          <w:szCs w:val="22"/>
        </w:rPr>
        <w:t xml:space="preserve">  Голосовали: «за»- единогласно</w:t>
      </w:r>
    </w:p>
    <w:p w:rsidR="00CA40F5" w:rsidRPr="00137243" w:rsidRDefault="00CA40F5" w:rsidP="006244CF">
      <w:pPr>
        <w:jc w:val="both"/>
        <w:rPr>
          <w:b/>
          <w:sz w:val="22"/>
          <w:szCs w:val="22"/>
        </w:rPr>
      </w:pPr>
      <w:r w:rsidRPr="00137243">
        <w:rPr>
          <w:sz w:val="22"/>
          <w:szCs w:val="22"/>
        </w:rPr>
        <w:t xml:space="preserve">     </w:t>
      </w:r>
      <w:r w:rsidR="00F305DE" w:rsidRPr="00137243">
        <w:rPr>
          <w:sz w:val="22"/>
          <w:szCs w:val="22"/>
        </w:rPr>
        <w:t xml:space="preserve">               </w:t>
      </w:r>
      <w:r w:rsidRPr="00137243">
        <w:rPr>
          <w:b/>
          <w:sz w:val="22"/>
          <w:szCs w:val="22"/>
        </w:rPr>
        <w:t xml:space="preserve">Решение Публичных слушаний: </w:t>
      </w:r>
    </w:p>
    <w:p w:rsidR="00047605" w:rsidRPr="00137243" w:rsidRDefault="00337B30" w:rsidP="00E95A9D">
      <w:pPr>
        <w:jc w:val="both"/>
        <w:rPr>
          <w:sz w:val="22"/>
          <w:szCs w:val="22"/>
        </w:rPr>
      </w:pPr>
      <w:r w:rsidRPr="00137243">
        <w:rPr>
          <w:sz w:val="22"/>
          <w:szCs w:val="22"/>
        </w:rPr>
        <w:t xml:space="preserve"> </w:t>
      </w:r>
      <w:r w:rsidR="00CA40F5" w:rsidRPr="00137243">
        <w:rPr>
          <w:sz w:val="22"/>
          <w:szCs w:val="22"/>
        </w:rPr>
        <w:t xml:space="preserve"> 1. Одобрить проект   изменений и дополнений</w:t>
      </w:r>
      <w:r w:rsidR="00E95A9D">
        <w:rPr>
          <w:sz w:val="22"/>
          <w:szCs w:val="22"/>
        </w:rPr>
        <w:t xml:space="preserve"> в Правила  </w:t>
      </w:r>
    </w:p>
    <w:p w:rsidR="003E3FBE" w:rsidRDefault="00BF414D" w:rsidP="00BF7135">
      <w:pPr>
        <w:jc w:val="both"/>
        <w:rPr>
          <w:sz w:val="22"/>
          <w:szCs w:val="22"/>
        </w:rPr>
      </w:pPr>
      <w:r w:rsidRPr="00137243">
        <w:rPr>
          <w:sz w:val="22"/>
          <w:szCs w:val="22"/>
        </w:rPr>
        <w:t xml:space="preserve">  2.</w:t>
      </w:r>
      <w:r w:rsidR="00337B30" w:rsidRPr="00137243">
        <w:rPr>
          <w:sz w:val="22"/>
          <w:szCs w:val="22"/>
        </w:rPr>
        <w:t xml:space="preserve"> </w:t>
      </w:r>
      <w:r w:rsidR="00047605" w:rsidRPr="00137243">
        <w:rPr>
          <w:sz w:val="22"/>
          <w:szCs w:val="22"/>
        </w:rPr>
        <w:t>Обнародовать данное решение в установленном порядке</w:t>
      </w:r>
    </w:p>
    <w:p w:rsidR="00BF7135" w:rsidRDefault="00BF7135" w:rsidP="00BF7135">
      <w:pPr>
        <w:jc w:val="both"/>
        <w:rPr>
          <w:sz w:val="22"/>
          <w:szCs w:val="22"/>
        </w:rPr>
      </w:pPr>
    </w:p>
    <w:p w:rsidR="00BF7135" w:rsidRDefault="00BF7135" w:rsidP="00BF7135">
      <w:pPr>
        <w:jc w:val="both"/>
        <w:rPr>
          <w:sz w:val="22"/>
          <w:szCs w:val="22"/>
        </w:rPr>
      </w:pPr>
    </w:p>
    <w:p w:rsidR="00BF7135" w:rsidRPr="00137243" w:rsidRDefault="00BF7135" w:rsidP="00BF7135">
      <w:pPr>
        <w:jc w:val="both"/>
        <w:rPr>
          <w:sz w:val="22"/>
          <w:szCs w:val="22"/>
        </w:rPr>
      </w:pPr>
    </w:p>
    <w:p w:rsidR="00BF414D" w:rsidRPr="00BF7135" w:rsidRDefault="00CA40F5" w:rsidP="006244CF">
      <w:pPr>
        <w:jc w:val="both"/>
        <w:rPr>
          <w:b/>
          <w:sz w:val="22"/>
          <w:szCs w:val="22"/>
        </w:rPr>
      </w:pPr>
      <w:r w:rsidRPr="00BF7135">
        <w:rPr>
          <w:b/>
          <w:sz w:val="22"/>
          <w:szCs w:val="22"/>
        </w:rPr>
        <w:t xml:space="preserve"> Председатель рабочей группы </w:t>
      </w:r>
      <w:r w:rsidR="00BF414D" w:rsidRPr="00BF7135">
        <w:rPr>
          <w:b/>
          <w:sz w:val="22"/>
          <w:szCs w:val="22"/>
        </w:rPr>
        <w:t xml:space="preserve"> Публичных слушаний </w:t>
      </w:r>
    </w:p>
    <w:p w:rsidR="00B8141F" w:rsidRDefault="00BF414D" w:rsidP="00B83E0B">
      <w:pPr>
        <w:rPr>
          <w:b/>
        </w:rPr>
      </w:pPr>
      <w:r w:rsidRPr="00BF7135">
        <w:rPr>
          <w:b/>
          <w:sz w:val="22"/>
          <w:szCs w:val="22"/>
        </w:rPr>
        <w:t xml:space="preserve"> Г</w:t>
      </w:r>
      <w:r w:rsidR="00CA40F5" w:rsidRPr="00BF7135">
        <w:rPr>
          <w:b/>
          <w:sz w:val="22"/>
          <w:szCs w:val="22"/>
        </w:rPr>
        <w:t xml:space="preserve">лава </w:t>
      </w:r>
      <w:r w:rsidR="0014012B" w:rsidRPr="00BF7135">
        <w:rPr>
          <w:b/>
          <w:sz w:val="22"/>
          <w:szCs w:val="22"/>
        </w:rPr>
        <w:t>Большекарай</w:t>
      </w:r>
      <w:r w:rsidR="00F305DE" w:rsidRPr="00BF7135">
        <w:rPr>
          <w:b/>
          <w:sz w:val="22"/>
          <w:szCs w:val="22"/>
        </w:rPr>
        <w:t>ского</w:t>
      </w:r>
      <w:r w:rsidRPr="00BF7135">
        <w:rPr>
          <w:b/>
          <w:sz w:val="22"/>
          <w:szCs w:val="22"/>
        </w:rPr>
        <w:t xml:space="preserve"> </w:t>
      </w:r>
      <w:r w:rsidR="00CA40F5" w:rsidRPr="00BF7135">
        <w:rPr>
          <w:b/>
          <w:sz w:val="22"/>
          <w:szCs w:val="22"/>
        </w:rPr>
        <w:t xml:space="preserve">муниципального образования                      </w:t>
      </w:r>
      <w:r w:rsidR="006B4011" w:rsidRPr="00BF7135">
        <w:rPr>
          <w:b/>
          <w:sz w:val="22"/>
          <w:szCs w:val="22"/>
        </w:rPr>
        <w:t xml:space="preserve">                </w:t>
      </w:r>
      <w:r w:rsidR="00B8141F" w:rsidRPr="00BF7135">
        <w:rPr>
          <w:b/>
          <w:sz w:val="22"/>
          <w:szCs w:val="22"/>
        </w:rPr>
        <w:t xml:space="preserve">          </w:t>
      </w:r>
      <w:r w:rsidR="0014012B" w:rsidRPr="00BF7135">
        <w:rPr>
          <w:b/>
          <w:sz w:val="22"/>
          <w:szCs w:val="22"/>
        </w:rPr>
        <w:t>А.А.Зазульский</w:t>
      </w:r>
      <w:r w:rsidR="00B8141F">
        <w:rPr>
          <w:sz w:val="22"/>
          <w:szCs w:val="22"/>
        </w:rPr>
        <w:t xml:space="preserve">            </w:t>
      </w:r>
      <w:r w:rsidR="006B4011" w:rsidRPr="00137243">
        <w:rPr>
          <w:sz w:val="22"/>
          <w:szCs w:val="22"/>
        </w:rPr>
        <w:t xml:space="preserve">    </w:t>
      </w:r>
    </w:p>
    <w:p w:rsidR="00B8141F" w:rsidRDefault="00B8141F" w:rsidP="009F1917">
      <w:pPr>
        <w:pStyle w:val="a6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83E0B" w:rsidRDefault="00B83E0B" w:rsidP="009F1917">
      <w:pPr>
        <w:pStyle w:val="a6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83E0B" w:rsidRDefault="00B83E0B" w:rsidP="009F1917">
      <w:pPr>
        <w:pStyle w:val="a6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C6D88" w:rsidRDefault="007C6D88" w:rsidP="009F1917">
      <w:pPr>
        <w:pStyle w:val="a6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7513B">
        <w:rPr>
          <w:rFonts w:ascii="Times New Roman" w:hAnsi="Times New Roman"/>
          <w:b/>
          <w:sz w:val="24"/>
          <w:szCs w:val="24"/>
        </w:rPr>
        <w:t>СПИСОК</w:t>
      </w:r>
    </w:p>
    <w:p w:rsidR="00B83E0B" w:rsidRPr="0037513B" w:rsidRDefault="00B83E0B" w:rsidP="009F1917">
      <w:pPr>
        <w:pStyle w:val="a6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F1917" w:rsidRPr="0037513B" w:rsidRDefault="007C6D88" w:rsidP="009F1917">
      <w:pPr>
        <w:pStyle w:val="a6"/>
        <w:ind w:left="142" w:hanging="578"/>
        <w:jc w:val="center"/>
        <w:rPr>
          <w:rFonts w:ascii="Times New Roman" w:hAnsi="Times New Roman"/>
          <w:b/>
          <w:sz w:val="24"/>
          <w:szCs w:val="24"/>
        </w:rPr>
      </w:pPr>
      <w:r w:rsidRPr="0037513B">
        <w:rPr>
          <w:rFonts w:ascii="Times New Roman" w:hAnsi="Times New Roman"/>
          <w:b/>
          <w:sz w:val="24"/>
          <w:szCs w:val="24"/>
        </w:rPr>
        <w:t xml:space="preserve">Присутствующих на </w:t>
      </w:r>
      <w:r w:rsidR="00B83E0B">
        <w:rPr>
          <w:rFonts w:ascii="Times New Roman" w:hAnsi="Times New Roman"/>
          <w:b/>
          <w:sz w:val="24"/>
          <w:szCs w:val="24"/>
        </w:rPr>
        <w:t>П</w:t>
      </w:r>
      <w:r w:rsidRPr="0037513B">
        <w:rPr>
          <w:rFonts w:ascii="Times New Roman" w:hAnsi="Times New Roman"/>
          <w:b/>
          <w:sz w:val="24"/>
          <w:szCs w:val="24"/>
        </w:rPr>
        <w:t xml:space="preserve">убличных слушаниях в </w:t>
      </w:r>
      <w:r w:rsidR="00BF7135">
        <w:rPr>
          <w:rFonts w:ascii="Times New Roman" w:hAnsi="Times New Roman"/>
          <w:b/>
          <w:sz w:val="24"/>
          <w:szCs w:val="24"/>
        </w:rPr>
        <w:t>Большекарай</w:t>
      </w:r>
      <w:r w:rsidR="00F305DE" w:rsidRPr="0037513B">
        <w:rPr>
          <w:rFonts w:ascii="Times New Roman" w:hAnsi="Times New Roman"/>
          <w:b/>
          <w:sz w:val="24"/>
          <w:szCs w:val="24"/>
        </w:rPr>
        <w:t>ском</w:t>
      </w:r>
      <w:r w:rsidRPr="0037513B">
        <w:rPr>
          <w:rFonts w:ascii="Times New Roman" w:hAnsi="Times New Roman"/>
          <w:b/>
          <w:sz w:val="24"/>
          <w:szCs w:val="24"/>
        </w:rPr>
        <w:t xml:space="preserve"> СДК</w:t>
      </w:r>
      <w:r w:rsidR="009F1917" w:rsidRPr="0037513B">
        <w:rPr>
          <w:rFonts w:ascii="Times New Roman" w:hAnsi="Times New Roman"/>
          <w:sz w:val="24"/>
          <w:szCs w:val="24"/>
        </w:rPr>
        <w:t xml:space="preserve">    </w:t>
      </w:r>
      <w:r w:rsidR="00BF7135" w:rsidRPr="00BF7135">
        <w:rPr>
          <w:rFonts w:ascii="Times New Roman" w:hAnsi="Times New Roman"/>
          <w:b/>
          <w:sz w:val="24"/>
          <w:szCs w:val="24"/>
        </w:rPr>
        <w:t>23</w:t>
      </w:r>
      <w:r w:rsidR="00B8141F">
        <w:rPr>
          <w:rFonts w:ascii="Times New Roman" w:hAnsi="Times New Roman"/>
          <w:b/>
          <w:sz w:val="24"/>
          <w:szCs w:val="24"/>
        </w:rPr>
        <w:t>.12</w:t>
      </w:r>
      <w:r w:rsidR="00137243">
        <w:rPr>
          <w:rFonts w:ascii="Times New Roman" w:hAnsi="Times New Roman"/>
          <w:b/>
          <w:sz w:val="24"/>
          <w:szCs w:val="24"/>
        </w:rPr>
        <w:t>.20</w:t>
      </w:r>
      <w:r w:rsidR="00B8141F">
        <w:rPr>
          <w:rFonts w:ascii="Times New Roman" w:hAnsi="Times New Roman"/>
          <w:b/>
          <w:sz w:val="24"/>
          <w:szCs w:val="24"/>
        </w:rPr>
        <w:t>16</w:t>
      </w:r>
      <w:r w:rsidR="009F1917" w:rsidRPr="0037513B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7C6D88" w:rsidRPr="0037513B" w:rsidRDefault="009F1917" w:rsidP="009F1917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7C6D88" w:rsidRPr="0037513B" w:rsidRDefault="00BF7135" w:rsidP="00BF7135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Работники культуры   </w:t>
      </w:r>
      <w:r w:rsidR="007C6D88" w:rsidRPr="0037513B">
        <w:rPr>
          <w:rFonts w:ascii="Times New Roman" w:hAnsi="Times New Roman"/>
          <w:sz w:val="24"/>
          <w:szCs w:val="24"/>
        </w:rPr>
        <w:t xml:space="preserve">-5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37513B">
        <w:rPr>
          <w:rFonts w:ascii="Times New Roman" w:hAnsi="Times New Roman"/>
          <w:sz w:val="24"/>
          <w:szCs w:val="24"/>
        </w:rPr>
        <w:t xml:space="preserve">                             </w:t>
      </w:r>
      <w:r w:rsidR="00B83E0B">
        <w:rPr>
          <w:rFonts w:ascii="Times New Roman" w:hAnsi="Times New Roman"/>
          <w:sz w:val="24"/>
          <w:szCs w:val="24"/>
        </w:rPr>
        <w:t xml:space="preserve">      </w:t>
      </w:r>
    </w:p>
    <w:p w:rsidR="007C6D88" w:rsidRPr="0037513B" w:rsidRDefault="007C6D88" w:rsidP="00BF7135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 xml:space="preserve">Работники ФАП       </w:t>
      </w:r>
      <w:r w:rsidR="00B83E0B">
        <w:rPr>
          <w:rFonts w:ascii="Times New Roman" w:hAnsi="Times New Roman"/>
          <w:sz w:val="24"/>
          <w:szCs w:val="24"/>
        </w:rPr>
        <w:t xml:space="preserve">       </w:t>
      </w:r>
      <w:r w:rsidRPr="0037513B">
        <w:rPr>
          <w:rFonts w:ascii="Times New Roman" w:hAnsi="Times New Roman"/>
          <w:sz w:val="24"/>
          <w:szCs w:val="24"/>
        </w:rPr>
        <w:t>-3</w:t>
      </w:r>
    </w:p>
    <w:p w:rsidR="007C6D88" w:rsidRPr="0037513B" w:rsidRDefault="007C6D88" w:rsidP="00BF7135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 xml:space="preserve">Учителя и технические работники  </w:t>
      </w:r>
      <w:r w:rsidR="00BF7135">
        <w:rPr>
          <w:rFonts w:ascii="Times New Roman" w:hAnsi="Times New Roman"/>
          <w:sz w:val="24"/>
          <w:szCs w:val="24"/>
        </w:rPr>
        <w:t>Большекарайской</w:t>
      </w:r>
      <w:r w:rsidR="00F305DE" w:rsidRPr="0037513B">
        <w:rPr>
          <w:rFonts w:ascii="Times New Roman" w:hAnsi="Times New Roman"/>
          <w:sz w:val="24"/>
          <w:szCs w:val="24"/>
        </w:rPr>
        <w:t xml:space="preserve">  </w:t>
      </w:r>
      <w:r w:rsidRPr="0037513B">
        <w:rPr>
          <w:rFonts w:ascii="Times New Roman" w:hAnsi="Times New Roman"/>
          <w:sz w:val="24"/>
          <w:szCs w:val="24"/>
        </w:rPr>
        <w:t>С</w:t>
      </w:r>
      <w:r w:rsidR="0041214F" w:rsidRPr="0037513B">
        <w:rPr>
          <w:rFonts w:ascii="Times New Roman" w:hAnsi="Times New Roman"/>
          <w:sz w:val="24"/>
          <w:szCs w:val="24"/>
        </w:rPr>
        <w:t>О</w:t>
      </w:r>
      <w:r w:rsidR="00BF7135">
        <w:rPr>
          <w:rFonts w:ascii="Times New Roman" w:hAnsi="Times New Roman"/>
          <w:sz w:val="24"/>
          <w:szCs w:val="24"/>
        </w:rPr>
        <w:t>Ш – 4</w:t>
      </w:r>
    </w:p>
    <w:p w:rsidR="007C6D88" w:rsidRPr="0037513B" w:rsidRDefault="007C6D88" w:rsidP="00BF7135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>Социальные работники</w:t>
      </w:r>
      <w:r w:rsidR="00BF7135">
        <w:rPr>
          <w:rFonts w:ascii="Times New Roman" w:hAnsi="Times New Roman"/>
          <w:sz w:val="24"/>
          <w:szCs w:val="24"/>
        </w:rPr>
        <w:t xml:space="preserve"> -  11</w:t>
      </w:r>
    </w:p>
    <w:p w:rsidR="007C6D88" w:rsidRDefault="00E95A9D" w:rsidP="00BF7135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работники и служащие администрации МО </w:t>
      </w:r>
      <w:r w:rsidR="00BF713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5</w:t>
      </w:r>
    </w:p>
    <w:p w:rsidR="00BF7135" w:rsidRDefault="00BF7135" w:rsidP="00BF7135">
      <w:pPr>
        <w:pStyle w:val="a6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 МУП «Волна» - 3</w:t>
      </w:r>
    </w:p>
    <w:p w:rsidR="00BF7135" w:rsidRPr="0037513B" w:rsidRDefault="00BF7135" w:rsidP="00BF7135">
      <w:pPr>
        <w:pStyle w:val="a6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Пенсионеры - 4</w:t>
      </w:r>
    </w:p>
    <w:p w:rsidR="007C6D88" w:rsidRPr="0037513B" w:rsidRDefault="00E95A9D" w:rsidP="0041214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 xml:space="preserve"> </w:t>
      </w: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 xml:space="preserve">                       В С Е Г О: </w:t>
      </w:r>
      <w:r w:rsidR="00BF7135">
        <w:rPr>
          <w:rFonts w:ascii="Times New Roman" w:hAnsi="Times New Roman"/>
          <w:sz w:val="24"/>
          <w:szCs w:val="24"/>
        </w:rPr>
        <w:t xml:space="preserve">     35</w:t>
      </w:r>
      <w:r w:rsidR="00E95A9D">
        <w:rPr>
          <w:rFonts w:ascii="Times New Roman" w:hAnsi="Times New Roman"/>
          <w:sz w:val="24"/>
          <w:szCs w:val="24"/>
        </w:rPr>
        <w:t xml:space="preserve"> человек</w:t>
      </w: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 xml:space="preserve"> </w:t>
      </w: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</w:p>
    <w:p w:rsidR="007C6D88" w:rsidRPr="0037513B" w:rsidRDefault="00B8141F" w:rsidP="007C6D8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 xml:space="preserve"> </w:t>
      </w:r>
    </w:p>
    <w:p w:rsidR="007C6D88" w:rsidRPr="0037513B" w:rsidRDefault="007C6D88" w:rsidP="00CA40F5">
      <w:pPr>
        <w:rPr>
          <w:sz w:val="22"/>
          <w:szCs w:val="22"/>
        </w:rPr>
      </w:pPr>
    </w:p>
    <w:p w:rsidR="007C6D88" w:rsidRPr="0037513B" w:rsidRDefault="007C6D88" w:rsidP="00CA40F5">
      <w:pPr>
        <w:rPr>
          <w:sz w:val="22"/>
          <w:szCs w:val="22"/>
        </w:rPr>
      </w:pPr>
    </w:p>
    <w:sectPr w:rsidR="007C6D88" w:rsidRPr="0037513B" w:rsidSect="00B83E0B">
      <w:pgSz w:w="11906" w:h="16838"/>
      <w:pgMar w:top="142" w:right="424" w:bottom="142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493" w:rsidRDefault="00250493" w:rsidP="00AF33BD">
      <w:r>
        <w:separator/>
      </w:r>
    </w:p>
  </w:endnote>
  <w:endnote w:type="continuationSeparator" w:id="1">
    <w:p w:rsidR="00250493" w:rsidRDefault="00250493" w:rsidP="00AF3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493" w:rsidRDefault="00250493" w:rsidP="00AF33BD">
      <w:r>
        <w:separator/>
      </w:r>
    </w:p>
  </w:footnote>
  <w:footnote w:type="continuationSeparator" w:id="1">
    <w:p w:rsidR="00250493" w:rsidRDefault="00250493" w:rsidP="00AF33BD">
      <w:r>
        <w:continuationSeparator/>
      </w:r>
    </w:p>
  </w:footnote>
  <w:footnote w:id="2">
    <w:p w:rsidR="0014012B" w:rsidRDefault="0014012B" w:rsidP="0014012B">
      <w:pPr>
        <w:pStyle w:val="afe"/>
      </w:pPr>
      <w:r w:rsidRPr="00BF7135">
        <w:rPr>
          <w:rStyle w:val="afd"/>
        </w:rPr>
        <w:sym w:font="Symbol" w:char="F02A"/>
      </w:r>
      <w:r w:rsidRPr="00BF7135">
        <w:t xml:space="preserve"> указаны в соответствии с </w:t>
      </w:r>
      <w:r w:rsidRPr="00BF7135">
        <w:rPr>
          <w:rFonts w:eastAsia="Calibri"/>
          <w:lang w:eastAsia="ar-SA"/>
        </w:rPr>
        <w:t xml:space="preserve">приказом Министерства экономического развития Российской Федерации №540 от 1 сентября 2015 года «Об утверждении </w:t>
      </w:r>
      <w:r w:rsidRPr="00BF7135">
        <w:rPr>
          <w:rFonts w:eastAsia="Calibri"/>
        </w:rPr>
        <w:t>классификатора видов разрешенного использования земельных участков»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15661149"/>
    <w:multiLevelType w:val="hybridMultilevel"/>
    <w:tmpl w:val="9B102936"/>
    <w:lvl w:ilvl="0" w:tplc="CD9A471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89D3777"/>
    <w:multiLevelType w:val="hybridMultilevel"/>
    <w:tmpl w:val="574A0C84"/>
    <w:lvl w:ilvl="0" w:tplc="CFEC2B4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42520EBC"/>
    <w:multiLevelType w:val="multilevel"/>
    <w:tmpl w:val="42520EBC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ED78FE"/>
    <w:multiLevelType w:val="multilevel"/>
    <w:tmpl w:val="44ED78FE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F0489E"/>
    <w:multiLevelType w:val="multilevel"/>
    <w:tmpl w:val="54F0489E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16E79A"/>
    <w:multiLevelType w:val="multilevel"/>
    <w:tmpl w:val="5816E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1704D7"/>
    <w:multiLevelType w:val="multilevel"/>
    <w:tmpl w:val="581704D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170AFB"/>
    <w:multiLevelType w:val="multilevel"/>
    <w:tmpl w:val="58170AF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172240"/>
    <w:multiLevelType w:val="multilevel"/>
    <w:tmpl w:val="58172240"/>
    <w:lvl w:ilvl="0">
      <w:start w:val="1"/>
      <w:numFmt w:val="decimal"/>
      <w:lvlText w:val="%1)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400"/>
        </w:tabs>
        <w:ind w:left="2400" w:hanging="10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1">
    <w:nsid w:val="584933D1"/>
    <w:multiLevelType w:val="multilevel"/>
    <w:tmpl w:val="584933D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763D5A"/>
    <w:multiLevelType w:val="multilevel"/>
    <w:tmpl w:val="64763D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2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7"/>
  </w:num>
  <w:num w:numId="10">
    <w:abstractNumId w:val="11"/>
  </w:num>
  <w:num w:numId="11">
    <w:abstractNumId w:val="1"/>
  </w:num>
  <w:num w:numId="12">
    <w:abstractNumId w:val="8"/>
  </w:num>
  <w:num w:numId="13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3C7D"/>
    <w:rsid w:val="0002462F"/>
    <w:rsid w:val="00047605"/>
    <w:rsid w:val="0007094E"/>
    <w:rsid w:val="000A0965"/>
    <w:rsid w:val="000F3933"/>
    <w:rsid w:val="001241C4"/>
    <w:rsid w:val="00137243"/>
    <w:rsid w:val="0014012B"/>
    <w:rsid w:val="0014449B"/>
    <w:rsid w:val="00164427"/>
    <w:rsid w:val="001F3D14"/>
    <w:rsid w:val="00212079"/>
    <w:rsid w:val="002127AB"/>
    <w:rsid w:val="00245FE7"/>
    <w:rsid w:val="00250493"/>
    <w:rsid w:val="0028469B"/>
    <w:rsid w:val="00297DC0"/>
    <w:rsid w:val="002E5CFB"/>
    <w:rsid w:val="002F760E"/>
    <w:rsid w:val="00314275"/>
    <w:rsid w:val="00337B30"/>
    <w:rsid w:val="00367B9D"/>
    <w:rsid w:val="00370EBB"/>
    <w:rsid w:val="0037513B"/>
    <w:rsid w:val="00385F58"/>
    <w:rsid w:val="00386343"/>
    <w:rsid w:val="003C2609"/>
    <w:rsid w:val="003E3FBE"/>
    <w:rsid w:val="003F3C7D"/>
    <w:rsid w:val="0041214F"/>
    <w:rsid w:val="004235C7"/>
    <w:rsid w:val="004279CD"/>
    <w:rsid w:val="00471484"/>
    <w:rsid w:val="00473E88"/>
    <w:rsid w:val="00483D30"/>
    <w:rsid w:val="004B73C3"/>
    <w:rsid w:val="00510B8A"/>
    <w:rsid w:val="00521709"/>
    <w:rsid w:val="00547834"/>
    <w:rsid w:val="005600F2"/>
    <w:rsid w:val="00567B89"/>
    <w:rsid w:val="00585C61"/>
    <w:rsid w:val="005E4D99"/>
    <w:rsid w:val="006244CF"/>
    <w:rsid w:val="006366B5"/>
    <w:rsid w:val="006B4011"/>
    <w:rsid w:val="006E356A"/>
    <w:rsid w:val="006F1F30"/>
    <w:rsid w:val="006F582D"/>
    <w:rsid w:val="00747CE1"/>
    <w:rsid w:val="007B3E29"/>
    <w:rsid w:val="007C6045"/>
    <w:rsid w:val="007C6D88"/>
    <w:rsid w:val="007E1DC5"/>
    <w:rsid w:val="008207B6"/>
    <w:rsid w:val="008671F9"/>
    <w:rsid w:val="008816C9"/>
    <w:rsid w:val="00885719"/>
    <w:rsid w:val="00953E80"/>
    <w:rsid w:val="00964F68"/>
    <w:rsid w:val="009C0935"/>
    <w:rsid w:val="009D1CDF"/>
    <w:rsid w:val="009D26B5"/>
    <w:rsid w:val="009E65FE"/>
    <w:rsid w:val="009F1917"/>
    <w:rsid w:val="00A03A03"/>
    <w:rsid w:val="00A80F5E"/>
    <w:rsid w:val="00A966F5"/>
    <w:rsid w:val="00AB21F5"/>
    <w:rsid w:val="00AB5B7A"/>
    <w:rsid w:val="00AD4A65"/>
    <w:rsid w:val="00AF33BD"/>
    <w:rsid w:val="00B8141F"/>
    <w:rsid w:val="00B83E0B"/>
    <w:rsid w:val="00BC6D55"/>
    <w:rsid w:val="00BF414D"/>
    <w:rsid w:val="00BF6701"/>
    <w:rsid w:val="00BF7135"/>
    <w:rsid w:val="00C13017"/>
    <w:rsid w:val="00C85211"/>
    <w:rsid w:val="00CA40F5"/>
    <w:rsid w:val="00CB40A5"/>
    <w:rsid w:val="00CC4021"/>
    <w:rsid w:val="00CC423F"/>
    <w:rsid w:val="00CF0722"/>
    <w:rsid w:val="00D34064"/>
    <w:rsid w:val="00D937FF"/>
    <w:rsid w:val="00DD0E92"/>
    <w:rsid w:val="00E64234"/>
    <w:rsid w:val="00E66FBF"/>
    <w:rsid w:val="00E95A9D"/>
    <w:rsid w:val="00F02868"/>
    <w:rsid w:val="00F04110"/>
    <w:rsid w:val="00F305DE"/>
    <w:rsid w:val="00F437F4"/>
    <w:rsid w:val="00F716A3"/>
    <w:rsid w:val="00F719F7"/>
    <w:rsid w:val="00F72E96"/>
    <w:rsid w:val="00F83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F68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12079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12079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12079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12079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7">
    <w:name w:val="heading 7"/>
    <w:basedOn w:val="a"/>
    <w:next w:val="a"/>
    <w:link w:val="70"/>
    <w:qFormat/>
    <w:rsid w:val="00212079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21207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C0935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337B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37B30"/>
    <w:rPr>
      <w:sz w:val="24"/>
      <w:szCs w:val="24"/>
    </w:rPr>
  </w:style>
  <w:style w:type="paragraph" w:customStyle="1" w:styleId="ConsTitle">
    <w:name w:val="ConsTitle"/>
    <w:rsid w:val="007B3E29"/>
    <w:pPr>
      <w:suppressAutoHyphens/>
      <w:autoSpaceDE w:val="0"/>
      <w:ind w:right="19772"/>
    </w:pPr>
    <w:rPr>
      <w:rFonts w:ascii="Arial" w:eastAsia="Arial" w:hAnsi="Arial"/>
      <w:b/>
      <w:sz w:val="16"/>
      <w:lang w:eastAsia="ar-SA"/>
    </w:rPr>
  </w:style>
  <w:style w:type="paragraph" w:customStyle="1" w:styleId="a4">
    <w:name w:val="Заголовок статьи"/>
    <w:basedOn w:val="a"/>
    <w:next w:val="a"/>
    <w:rsid w:val="007B3E29"/>
    <w:pPr>
      <w:widowControl w:val="0"/>
      <w:suppressAutoHyphens/>
      <w:autoSpaceDE w:val="0"/>
      <w:ind w:left="1612" w:hanging="892"/>
      <w:jc w:val="both"/>
    </w:pPr>
    <w:rPr>
      <w:rFonts w:ascii="Arial" w:hAnsi="Arial"/>
      <w:lang w:eastAsia="ar-SA"/>
    </w:rPr>
  </w:style>
  <w:style w:type="character" w:styleId="a5">
    <w:name w:val="Emphasis"/>
    <w:basedOn w:val="a0"/>
    <w:qFormat/>
    <w:rsid w:val="00385F58"/>
    <w:rPr>
      <w:i/>
      <w:iCs/>
    </w:rPr>
  </w:style>
  <w:style w:type="paragraph" w:customStyle="1" w:styleId="u">
    <w:name w:val="u"/>
    <w:basedOn w:val="a"/>
    <w:rsid w:val="00F719F7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C6D8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ody Text"/>
    <w:basedOn w:val="a"/>
    <w:link w:val="a8"/>
    <w:rsid w:val="00212079"/>
    <w:pPr>
      <w:spacing w:after="120"/>
    </w:pPr>
  </w:style>
  <w:style w:type="character" w:customStyle="1" w:styleId="a8">
    <w:name w:val="Основной текст Знак"/>
    <w:basedOn w:val="a0"/>
    <w:link w:val="a7"/>
    <w:rsid w:val="00212079"/>
    <w:rPr>
      <w:sz w:val="24"/>
      <w:szCs w:val="24"/>
    </w:rPr>
  </w:style>
  <w:style w:type="paragraph" w:styleId="31">
    <w:name w:val="Body Text Indent 3"/>
    <w:basedOn w:val="a"/>
    <w:link w:val="32"/>
    <w:rsid w:val="002120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12079"/>
    <w:rPr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21207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1207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1207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12079"/>
    <w:rPr>
      <w:rFonts w:ascii="Arial" w:hAnsi="Arial"/>
      <w:b/>
      <w:bCs/>
      <w:sz w:val="26"/>
      <w:szCs w:val="28"/>
    </w:rPr>
  </w:style>
  <w:style w:type="character" w:customStyle="1" w:styleId="70">
    <w:name w:val="Заголовок 7 Знак"/>
    <w:basedOn w:val="a0"/>
    <w:link w:val="7"/>
    <w:rsid w:val="00212079"/>
    <w:rPr>
      <w:sz w:val="24"/>
      <w:szCs w:val="24"/>
    </w:rPr>
  </w:style>
  <w:style w:type="character" w:customStyle="1" w:styleId="90">
    <w:name w:val="Заголовок 9 Знак"/>
    <w:basedOn w:val="a0"/>
    <w:link w:val="9"/>
    <w:rsid w:val="00212079"/>
    <w:rPr>
      <w:rFonts w:ascii="Arial" w:hAnsi="Arial" w:cs="Arial"/>
      <w:sz w:val="22"/>
      <w:szCs w:val="22"/>
    </w:rPr>
  </w:style>
  <w:style w:type="paragraph" w:customStyle="1" w:styleId="text">
    <w:name w:val="text"/>
    <w:basedOn w:val="a"/>
    <w:rsid w:val="00212079"/>
    <w:pPr>
      <w:ind w:firstLine="567"/>
      <w:jc w:val="both"/>
    </w:pPr>
    <w:rPr>
      <w:rFonts w:ascii="Arial" w:hAnsi="Arial" w:cs="Arial"/>
    </w:rPr>
  </w:style>
  <w:style w:type="paragraph" w:customStyle="1" w:styleId="11">
    <w:name w:val="Название объекта1"/>
    <w:basedOn w:val="a"/>
    <w:rsid w:val="00212079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212079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212079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section">
    <w:name w:val="section"/>
    <w:basedOn w:val="a"/>
    <w:rsid w:val="00212079"/>
    <w:pPr>
      <w:ind w:firstLine="567"/>
      <w:jc w:val="center"/>
    </w:pPr>
    <w:rPr>
      <w:rFonts w:ascii="Arial" w:hAnsi="Arial" w:cs="Arial"/>
      <w:sz w:val="30"/>
      <w:szCs w:val="30"/>
    </w:rPr>
  </w:style>
  <w:style w:type="paragraph" w:styleId="a9">
    <w:name w:val="Normal (Web)"/>
    <w:basedOn w:val="a"/>
    <w:rsid w:val="00212079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character" w:styleId="aa">
    <w:name w:val="Hyperlink"/>
    <w:basedOn w:val="a0"/>
    <w:rsid w:val="00212079"/>
    <w:rPr>
      <w:color w:val="0000FF"/>
      <w:u w:val="none"/>
    </w:rPr>
  </w:style>
  <w:style w:type="character" w:styleId="ab">
    <w:name w:val="FollowedHyperlink"/>
    <w:basedOn w:val="a0"/>
    <w:rsid w:val="00212079"/>
    <w:rPr>
      <w:color w:val="0000FF"/>
      <w:u w:val="single"/>
    </w:rPr>
  </w:style>
  <w:style w:type="character" w:styleId="HTML">
    <w:name w:val="HTML Variable"/>
    <w:aliases w:val="!Ссылки в документе"/>
    <w:basedOn w:val="a0"/>
    <w:rsid w:val="00212079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rsid w:val="00212079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rsid w:val="00212079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12079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1207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1207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1207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ae">
    <w:name w:val="header"/>
    <w:aliases w:val="!Заголовок документа"/>
    <w:basedOn w:val="a"/>
    <w:link w:val="af"/>
    <w:uiPriority w:val="99"/>
    <w:rsid w:val="00212079"/>
    <w:pPr>
      <w:tabs>
        <w:tab w:val="center" w:pos="4677"/>
        <w:tab w:val="right" w:pos="9355"/>
      </w:tabs>
      <w:jc w:val="center"/>
    </w:pPr>
    <w:rPr>
      <w:rFonts w:ascii="Arial" w:hAnsi="Arial"/>
    </w:rPr>
  </w:style>
  <w:style w:type="character" w:customStyle="1" w:styleId="af">
    <w:name w:val="Верхний колонтитул Знак"/>
    <w:aliases w:val="!Заголовок документа Знак"/>
    <w:basedOn w:val="a0"/>
    <w:link w:val="ae"/>
    <w:uiPriority w:val="99"/>
    <w:rsid w:val="00212079"/>
    <w:rPr>
      <w:rFonts w:ascii="Arial" w:hAnsi="Arial"/>
      <w:sz w:val="24"/>
      <w:szCs w:val="24"/>
    </w:rPr>
  </w:style>
  <w:style w:type="paragraph" w:styleId="af0">
    <w:name w:val="Title"/>
    <w:basedOn w:val="a"/>
    <w:link w:val="af1"/>
    <w:qFormat/>
    <w:rsid w:val="00212079"/>
    <w:pPr>
      <w:overflowPunct w:val="0"/>
      <w:autoSpaceDE w:val="0"/>
      <w:autoSpaceDN w:val="0"/>
      <w:adjustRightInd w:val="0"/>
      <w:jc w:val="center"/>
    </w:pPr>
    <w:rPr>
      <w:b/>
      <w:bCs/>
      <w:sz w:val="28"/>
      <w:szCs w:val="20"/>
    </w:rPr>
  </w:style>
  <w:style w:type="character" w:customStyle="1" w:styleId="af1">
    <w:name w:val="Название Знак"/>
    <w:basedOn w:val="a0"/>
    <w:link w:val="af0"/>
    <w:rsid w:val="00212079"/>
    <w:rPr>
      <w:b/>
      <w:bCs/>
      <w:sz w:val="28"/>
    </w:rPr>
  </w:style>
  <w:style w:type="paragraph" w:customStyle="1" w:styleId="ConsNormal">
    <w:name w:val="ConsNormal"/>
    <w:rsid w:val="0021207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anao">
    <w:name w:val="aa?anao"/>
    <w:basedOn w:val="a"/>
    <w:next w:val="a"/>
    <w:rsid w:val="00212079"/>
    <w:pPr>
      <w:overflowPunct w:val="0"/>
      <w:autoSpaceDE w:val="0"/>
      <w:autoSpaceDN w:val="0"/>
      <w:adjustRightInd w:val="0"/>
      <w:jc w:val="center"/>
    </w:pPr>
    <w:rPr>
      <w:sz w:val="30"/>
      <w:szCs w:val="30"/>
    </w:rPr>
  </w:style>
  <w:style w:type="paragraph" w:customStyle="1" w:styleId="ConsNonformat">
    <w:name w:val="ConsNonformat"/>
    <w:rsid w:val="00212079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rsid w:val="00212079"/>
    <w:pPr>
      <w:autoSpaceDE w:val="0"/>
      <w:autoSpaceDN w:val="0"/>
      <w:jc w:val="center"/>
    </w:pPr>
    <w:rPr>
      <w:sz w:val="30"/>
      <w:szCs w:val="30"/>
    </w:rPr>
  </w:style>
  <w:style w:type="character" w:customStyle="1" w:styleId="af3">
    <w:name w:val="Не вступил в силу"/>
    <w:rsid w:val="00212079"/>
    <w:rPr>
      <w:strike/>
      <w:color w:val="008080"/>
    </w:rPr>
  </w:style>
  <w:style w:type="paragraph" w:customStyle="1" w:styleId="af4">
    <w:name w:val="Таблицы (моноширинный)"/>
    <w:basedOn w:val="a"/>
    <w:next w:val="a"/>
    <w:rsid w:val="0021207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5">
    <w:name w:val="Body Text Indent"/>
    <w:basedOn w:val="a"/>
    <w:link w:val="af6"/>
    <w:rsid w:val="0021207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212079"/>
    <w:rPr>
      <w:sz w:val="24"/>
      <w:szCs w:val="24"/>
    </w:rPr>
  </w:style>
  <w:style w:type="paragraph" w:styleId="af7">
    <w:name w:val="footer"/>
    <w:basedOn w:val="a"/>
    <w:link w:val="af8"/>
    <w:rsid w:val="0021207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212079"/>
    <w:rPr>
      <w:sz w:val="24"/>
      <w:szCs w:val="24"/>
    </w:rPr>
  </w:style>
  <w:style w:type="character" w:styleId="af9">
    <w:name w:val="page number"/>
    <w:basedOn w:val="a0"/>
    <w:rsid w:val="00212079"/>
  </w:style>
  <w:style w:type="paragraph" w:customStyle="1" w:styleId="afa">
    <w:name w:val="Комментарий"/>
    <w:basedOn w:val="a"/>
    <w:next w:val="a"/>
    <w:rsid w:val="00212079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fb">
    <w:name w:val="Subtitle"/>
    <w:basedOn w:val="a"/>
    <w:link w:val="afc"/>
    <w:qFormat/>
    <w:rsid w:val="00212079"/>
    <w:rPr>
      <w:sz w:val="28"/>
    </w:rPr>
  </w:style>
  <w:style w:type="character" w:customStyle="1" w:styleId="afc">
    <w:name w:val="Подзаголовок Знак"/>
    <w:basedOn w:val="a0"/>
    <w:link w:val="afb"/>
    <w:rsid w:val="00212079"/>
    <w:rPr>
      <w:sz w:val="28"/>
      <w:szCs w:val="24"/>
    </w:rPr>
  </w:style>
  <w:style w:type="paragraph" w:customStyle="1" w:styleId="consnormal0">
    <w:name w:val="consnormal"/>
    <w:basedOn w:val="a"/>
    <w:rsid w:val="00212079"/>
    <w:pPr>
      <w:spacing w:before="100" w:beforeAutospacing="1" w:after="100" w:afterAutospacing="1"/>
    </w:pPr>
  </w:style>
  <w:style w:type="paragraph" w:customStyle="1" w:styleId="ConsPlusNormal">
    <w:name w:val="ConsPlusNormal"/>
    <w:rsid w:val="002120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"/>
    <w:basedOn w:val="a"/>
    <w:rsid w:val="002120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1207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aaieiaie2">
    <w:name w:val="caaieiaie 2"/>
    <w:basedOn w:val="a"/>
    <w:next w:val="a"/>
    <w:rsid w:val="006F1F30"/>
    <w:pPr>
      <w:keepNext/>
      <w:keepLines/>
      <w:widowControl w:val="0"/>
      <w:suppressAutoHyphens/>
      <w:spacing w:before="240" w:after="60"/>
      <w:jc w:val="center"/>
    </w:pPr>
    <w:rPr>
      <w:rFonts w:ascii="Peterburg" w:eastAsia="Arial" w:hAnsi="Peterburg"/>
      <w:b/>
      <w:szCs w:val="20"/>
      <w:lang w:eastAsia="ar-SA"/>
    </w:rPr>
  </w:style>
  <w:style w:type="character" w:styleId="afd">
    <w:name w:val="footnote reference"/>
    <w:basedOn w:val="a0"/>
    <w:rsid w:val="00AF33BD"/>
    <w:rPr>
      <w:vertAlign w:val="superscript"/>
    </w:rPr>
  </w:style>
  <w:style w:type="paragraph" w:styleId="afe">
    <w:name w:val="footnote text"/>
    <w:basedOn w:val="a"/>
    <w:link w:val="aff"/>
    <w:rsid w:val="00AF33BD"/>
    <w:rPr>
      <w:sz w:val="20"/>
      <w:szCs w:val="20"/>
    </w:rPr>
  </w:style>
  <w:style w:type="character" w:customStyle="1" w:styleId="aff">
    <w:name w:val="Текст сноски Знак"/>
    <w:basedOn w:val="a0"/>
    <w:link w:val="afe"/>
    <w:rsid w:val="00AF33BD"/>
  </w:style>
  <w:style w:type="paragraph" w:customStyle="1" w:styleId="Iauiue">
    <w:name w:val="Iau?iue"/>
    <w:rsid w:val="00AF33BD"/>
    <w:pPr>
      <w:widowControl w:val="0"/>
      <w:suppressAutoHyphens/>
    </w:pPr>
    <w:rPr>
      <w:rFonts w:eastAsia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2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6F3F4-FB1C-4174-9D5A-5180E79A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5327</Words>
  <Characters>30364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X-Files</Company>
  <LinksUpToDate>false</LinksUpToDate>
  <CharactersWithSpaces>35620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LIMAN</dc:creator>
  <cp:lastModifiedBy>Пользователь</cp:lastModifiedBy>
  <cp:revision>11</cp:revision>
  <cp:lastPrinted>2016-12-28T04:59:00Z</cp:lastPrinted>
  <dcterms:created xsi:type="dcterms:W3CDTF">2016-12-12T07:19:00Z</dcterms:created>
  <dcterms:modified xsi:type="dcterms:W3CDTF">2016-12-28T04:59:00Z</dcterms:modified>
</cp:coreProperties>
</file>